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05" w:rsidRDefault="00C31F05">
      <w:pPr>
        <w:pStyle w:val="Tijeloteksta"/>
      </w:pPr>
      <w:r>
        <w:t>Na temelju članaka 58. i 118. Zakona o odgoju i obrazovanju u osnovnoj i sre</w:t>
      </w:r>
      <w:r w:rsidR="0084137D">
        <w:t>dnjoj školi</w:t>
      </w:r>
      <w:r w:rsidR="009F019B">
        <w:t xml:space="preserve"> ( NN broj 87/08)</w:t>
      </w:r>
      <w:r w:rsidR="0084137D">
        <w:t xml:space="preserve"> i članaka 128. </w:t>
      </w:r>
      <w:r>
        <w:t xml:space="preserve"> Statuta Srednje škole</w:t>
      </w:r>
      <w:r w:rsidR="0084137D">
        <w:t xml:space="preserve"> Čazma klasa: 003-05/2008-01/2, </w:t>
      </w:r>
      <w:proofErr w:type="spellStart"/>
      <w:r w:rsidR="0084137D">
        <w:t>urbroj</w:t>
      </w:r>
      <w:proofErr w:type="spellEnd"/>
      <w:r w:rsidR="0084137D">
        <w:t>: 2110/01-07/1-2008-5 od 30.12.2008. godine,</w:t>
      </w:r>
      <w:r>
        <w:t xml:space="preserve"> Školski odbor</w:t>
      </w:r>
      <w:r w:rsidR="009F019B">
        <w:t xml:space="preserve"> u suradnji sa Nastavničkim vijećem Srednje škole Čazma </w:t>
      </w:r>
      <w:r w:rsidR="00856408">
        <w:t xml:space="preserve"> na sjednici održanoj   15.9.2009. godine  donosi</w:t>
      </w:r>
    </w:p>
    <w:p w:rsidR="00C31F05" w:rsidRDefault="00C31F05">
      <w:pPr>
        <w:jc w:val="both"/>
        <w:rPr>
          <w:lang w:val="hr-HR"/>
        </w:rPr>
      </w:pPr>
    </w:p>
    <w:p w:rsidR="00C31F05" w:rsidRDefault="00C31F05">
      <w:pPr>
        <w:jc w:val="both"/>
        <w:rPr>
          <w:lang w:val="hr-HR"/>
        </w:rPr>
      </w:pPr>
    </w:p>
    <w:p w:rsidR="00C31F05" w:rsidRPr="00AC5325" w:rsidRDefault="00C31F05">
      <w:pPr>
        <w:jc w:val="center"/>
        <w:rPr>
          <w:rFonts w:ascii="Comic Sans MS" w:hAnsi="Comic Sans MS"/>
          <w:color w:val="7030A0"/>
          <w:sz w:val="28"/>
          <w:lang w:val="hr-HR"/>
        </w:rPr>
      </w:pPr>
      <w:r w:rsidRPr="00AC5325">
        <w:rPr>
          <w:rFonts w:ascii="Comic Sans MS" w:hAnsi="Comic Sans MS"/>
          <w:color w:val="7030A0"/>
          <w:sz w:val="28"/>
          <w:lang w:val="hr-HR"/>
        </w:rPr>
        <w:t>O D L U K U</w:t>
      </w:r>
    </w:p>
    <w:p w:rsidR="00C31F05" w:rsidRPr="00AC5325" w:rsidRDefault="00C31F05">
      <w:pPr>
        <w:pStyle w:val="Naslov3"/>
        <w:rPr>
          <w:b/>
          <w:bCs/>
          <w:color w:val="7030A0"/>
        </w:rPr>
      </w:pPr>
      <w:r w:rsidRPr="00AC5325">
        <w:rPr>
          <w:color w:val="7030A0"/>
        </w:rPr>
        <w:t>O  KUĆNOM REDU</w:t>
      </w:r>
    </w:p>
    <w:p w:rsidR="00C31F05" w:rsidRDefault="00C31F05">
      <w:pPr>
        <w:jc w:val="both"/>
        <w:rPr>
          <w:b/>
          <w:bCs/>
          <w:lang w:val="hr-HR"/>
        </w:rPr>
      </w:pPr>
    </w:p>
    <w:p w:rsidR="00C31F05" w:rsidRPr="0084137D" w:rsidRDefault="00C31F05">
      <w:pPr>
        <w:pStyle w:val="Naslov2"/>
        <w:numPr>
          <w:ilvl w:val="0"/>
          <w:numId w:val="5"/>
        </w:numPr>
        <w:rPr>
          <w:bCs w:val="0"/>
        </w:rPr>
      </w:pPr>
      <w:r w:rsidRPr="0084137D">
        <w:rPr>
          <w:bCs w:val="0"/>
        </w:rPr>
        <w:t>OPĆE ODREDBE</w:t>
      </w:r>
    </w:p>
    <w:p w:rsidR="00C31F05" w:rsidRDefault="00C31F05">
      <w:pPr>
        <w:rPr>
          <w:lang w:val="hr-HR"/>
        </w:rPr>
      </w:pPr>
    </w:p>
    <w:p w:rsidR="00C31F05" w:rsidRDefault="00C67D72">
      <w:pPr>
        <w:jc w:val="center"/>
        <w:rPr>
          <w:lang w:val="hr-HR"/>
        </w:rPr>
      </w:pPr>
      <w:r>
        <w:rPr>
          <w:lang w:val="hr-HR"/>
        </w:rPr>
        <w:t>I</w:t>
      </w:r>
      <w:r w:rsidR="00C31F05">
        <w:rPr>
          <w:lang w:val="hr-HR"/>
        </w:rPr>
        <w:t>.</w:t>
      </w:r>
    </w:p>
    <w:p w:rsidR="00C31F05" w:rsidRDefault="00C31F05">
      <w:pPr>
        <w:pStyle w:val="Tijeloteksta"/>
        <w:ind w:firstLine="720"/>
      </w:pPr>
      <w:r>
        <w:t>Ovom odlukom uređuje se kućni red u Srednj</w:t>
      </w:r>
      <w:r w:rsidR="0084137D">
        <w:t>oj školi  Čazma</w:t>
      </w:r>
      <w:r>
        <w:t xml:space="preserve"> (u daljem tekstu: </w:t>
      </w:r>
      <w:r w:rsidRPr="0084137D">
        <w:rPr>
          <w:b/>
        </w:rPr>
        <w:t>Škola</w:t>
      </w:r>
      <w:r>
        <w:t>).</w:t>
      </w:r>
    </w:p>
    <w:p w:rsidR="00C31F05" w:rsidRDefault="00C31F05">
      <w:pPr>
        <w:pStyle w:val="Tijeloteksta"/>
      </w:pPr>
    </w:p>
    <w:p w:rsidR="00C31F05" w:rsidRDefault="00C67D72">
      <w:pPr>
        <w:jc w:val="center"/>
        <w:rPr>
          <w:lang w:val="hr-HR"/>
        </w:rPr>
      </w:pPr>
      <w:r>
        <w:rPr>
          <w:lang w:val="hr-HR"/>
        </w:rPr>
        <w:t>II.</w:t>
      </w:r>
    </w:p>
    <w:p w:rsidR="00C31F05" w:rsidRDefault="00C31F05">
      <w:pPr>
        <w:pStyle w:val="Tijeloteksta"/>
        <w:ind w:firstLine="720"/>
      </w:pPr>
      <w:r>
        <w:t>Kućnim se redom u Školi:</w:t>
      </w:r>
    </w:p>
    <w:p w:rsidR="00C31F05" w:rsidRDefault="00C31F05">
      <w:pPr>
        <w:pStyle w:val="Tijeloteksta"/>
        <w:numPr>
          <w:ilvl w:val="0"/>
          <w:numId w:val="10"/>
        </w:numPr>
      </w:pPr>
      <w:r>
        <w:t>utvrđuju pravila i obveze ponašanja u Školi, unutarnjem i vanjskom prostoru</w:t>
      </w:r>
    </w:p>
    <w:p w:rsidR="00C31F05" w:rsidRDefault="00C31F05">
      <w:pPr>
        <w:pStyle w:val="Tijeloteksta"/>
        <w:numPr>
          <w:ilvl w:val="0"/>
          <w:numId w:val="10"/>
        </w:numPr>
      </w:pPr>
      <w:r>
        <w:t>utvrđuju pravila međusobnih odnosa učenika</w:t>
      </w:r>
    </w:p>
    <w:p w:rsidR="00C31F05" w:rsidRDefault="00C31F05">
      <w:pPr>
        <w:pStyle w:val="Tijeloteksta"/>
        <w:numPr>
          <w:ilvl w:val="0"/>
          <w:numId w:val="10"/>
        </w:numPr>
      </w:pPr>
      <w:r>
        <w:t>utvrđuju pravila međusobnih odnosa učenika i radnika</w:t>
      </w:r>
    </w:p>
    <w:p w:rsidR="00C31F05" w:rsidRDefault="00C31F05">
      <w:pPr>
        <w:pStyle w:val="Tijeloteksta"/>
        <w:numPr>
          <w:ilvl w:val="0"/>
          <w:numId w:val="10"/>
        </w:numPr>
      </w:pPr>
      <w:r>
        <w:t>utvrđuje radno vrijeme</w:t>
      </w:r>
    </w:p>
    <w:p w:rsidR="00C31F05" w:rsidRDefault="00C31F05">
      <w:pPr>
        <w:pStyle w:val="Tijeloteksta"/>
        <w:numPr>
          <w:ilvl w:val="0"/>
          <w:numId w:val="10"/>
        </w:numPr>
      </w:pPr>
      <w:r>
        <w:t>utvrđuju pravila sigurnosti i zaštite od socijalno neprihvatljivih oblika   ponašanja, diskriminacije, neprijateljstva i nasilja</w:t>
      </w:r>
    </w:p>
    <w:p w:rsidR="00C31F05" w:rsidRDefault="00C31F05">
      <w:pPr>
        <w:pStyle w:val="Tijeloteksta"/>
        <w:numPr>
          <w:ilvl w:val="0"/>
          <w:numId w:val="10"/>
        </w:numPr>
      </w:pPr>
      <w:r>
        <w:t>utvrđuje način postupanja prema imovini.</w:t>
      </w:r>
    </w:p>
    <w:p w:rsidR="00C31F05" w:rsidRDefault="00C31F05">
      <w:pPr>
        <w:jc w:val="both"/>
        <w:rPr>
          <w:lang w:val="hr-HR"/>
        </w:rPr>
      </w:pPr>
    </w:p>
    <w:p w:rsidR="00C31F05" w:rsidRDefault="00C67D72" w:rsidP="00C67D72">
      <w:pPr>
        <w:jc w:val="center"/>
        <w:rPr>
          <w:lang w:val="hr-HR"/>
        </w:rPr>
      </w:pPr>
      <w:r>
        <w:rPr>
          <w:lang w:val="hr-HR"/>
        </w:rPr>
        <w:t>III.</w:t>
      </w:r>
    </w:p>
    <w:p w:rsidR="00C31F05" w:rsidRDefault="00C31F05">
      <w:pPr>
        <w:ind w:firstLine="720"/>
        <w:jc w:val="both"/>
        <w:rPr>
          <w:lang w:val="hr-HR"/>
        </w:rPr>
      </w:pPr>
      <w:r>
        <w:rPr>
          <w:lang w:val="hr-HR"/>
        </w:rPr>
        <w:t>Ova odluka odnosi se na sve osobe za vrijeme njihova boravka u školskim prostorima.</w:t>
      </w:r>
    </w:p>
    <w:p w:rsidR="00C31F05" w:rsidRDefault="00C31F05">
      <w:pPr>
        <w:ind w:firstLine="720"/>
        <w:jc w:val="both"/>
        <w:rPr>
          <w:lang w:val="hr-HR"/>
        </w:rPr>
      </w:pPr>
    </w:p>
    <w:p w:rsidR="00C31F05" w:rsidRDefault="00C67D72" w:rsidP="00C67D72">
      <w:pPr>
        <w:jc w:val="center"/>
        <w:rPr>
          <w:lang w:val="hr-HR"/>
        </w:rPr>
      </w:pPr>
      <w:r>
        <w:rPr>
          <w:lang w:val="hr-HR"/>
        </w:rPr>
        <w:t>IV.</w:t>
      </w:r>
    </w:p>
    <w:p w:rsidR="00C31F05" w:rsidRDefault="00C31F05" w:rsidP="0084137D">
      <w:pPr>
        <w:pStyle w:val="Tijeloteksta"/>
        <w:ind w:left="720"/>
      </w:pPr>
      <w:r>
        <w:t>S odredbama ove odluke razrednici su dužni upoznati učenike i njihove roditelje odnosno skrbnike.</w:t>
      </w:r>
    </w:p>
    <w:p w:rsidR="00C31F05" w:rsidRDefault="00C31F05">
      <w:pPr>
        <w:jc w:val="both"/>
        <w:rPr>
          <w:lang w:val="hr-HR"/>
        </w:rPr>
      </w:pPr>
    </w:p>
    <w:p w:rsidR="00856408" w:rsidRDefault="00856408">
      <w:pPr>
        <w:jc w:val="both"/>
        <w:rPr>
          <w:lang w:val="hr-HR"/>
        </w:rPr>
      </w:pPr>
    </w:p>
    <w:p w:rsidR="00C31F05" w:rsidRDefault="00C31F05">
      <w:pPr>
        <w:jc w:val="both"/>
        <w:rPr>
          <w:lang w:val="hr-HR"/>
        </w:rPr>
      </w:pPr>
    </w:p>
    <w:p w:rsidR="00C31F05" w:rsidRPr="0084137D" w:rsidRDefault="00C31F05">
      <w:pPr>
        <w:pStyle w:val="Naslov2"/>
        <w:numPr>
          <w:ilvl w:val="0"/>
          <w:numId w:val="5"/>
        </w:numPr>
        <w:rPr>
          <w:bCs w:val="0"/>
        </w:rPr>
      </w:pPr>
      <w:r w:rsidRPr="0084137D">
        <w:rPr>
          <w:bCs w:val="0"/>
        </w:rPr>
        <w:t>PRAVILA I OBVEZE PONAŠANJA U ŠKOLI, UNUTARNJEM I VANJSKOM PROSTORU</w:t>
      </w:r>
    </w:p>
    <w:p w:rsidR="00C31F05" w:rsidRDefault="00C31F05">
      <w:pPr>
        <w:rPr>
          <w:lang w:val="hr-HR"/>
        </w:rPr>
      </w:pPr>
    </w:p>
    <w:p w:rsidR="00C31F05" w:rsidRDefault="00C67D72">
      <w:pPr>
        <w:jc w:val="center"/>
        <w:rPr>
          <w:lang w:val="hr-HR"/>
        </w:rPr>
      </w:pPr>
      <w:r>
        <w:rPr>
          <w:lang w:val="hr-HR"/>
        </w:rPr>
        <w:t xml:space="preserve"> V</w:t>
      </w:r>
      <w:r w:rsidR="00C31F05">
        <w:rPr>
          <w:lang w:val="hr-HR"/>
        </w:rPr>
        <w:t>.</w:t>
      </w:r>
    </w:p>
    <w:p w:rsidR="00C31F05" w:rsidRDefault="00C31F05" w:rsidP="0084137D">
      <w:pPr>
        <w:ind w:left="720"/>
        <w:jc w:val="both"/>
        <w:rPr>
          <w:lang w:val="hr-HR"/>
        </w:rPr>
      </w:pPr>
      <w:r>
        <w:rPr>
          <w:lang w:val="hr-HR"/>
        </w:rPr>
        <w:t>Učenici, radnici Škole te druge osobe mogu boraviti u prostoru Škole  tijekom radnog vremena Škole.</w:t>
      </w:r>
    </w:p>
    <w:p w:rsidR="00C31F05" w:rsidRDefault="00C31F05">
      <w:pPr>
        <w:jc w:val="both"/>
        <w:rPr>
          <w:lang w:val="hr-HR"/>
        </w:rPr>
      </w:pPr>
    </w:p>
    <w:p w:rsidR="00C31F05" w:rsidRDefault="00C67D72">
      <w:pPr>
        <w:jc w:val="center"/>
        <w:rPr>
          <w:b/>
          <w:bCs/>
          <w:lang w:val="hr-HR"/>
        </w:rPr>
      </w:pPr>
      <w:r>
        <w:rPr>
          <w:lang w:val="hr-HR"/>
        </w:rPr>
        <w:t>VI.</w:t>
      </w:r>
    </w:p>
    <w:p w:rsidR="00C31F05" w:rsidRDefault="00C31F05">
      <w:pPr>
        <w:pStyle w:val="Tijeloteksta"/>
        <w:ind w:firstLine="720"/>
      </w:pPr>
      <w:r>
        <w:t>U prostoru Škole zabranjeno je:</w:t>
      </w:r>
    </w:p>
    <w:p w:rsidR="00C31F05" w:rsidRDefault="00C31F05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pušenje</w:t>
      </w:r>
    </w:p>
    <w:p w:rsidR="00C31F05" w:rsidRDefault="00C31F05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nošenje oružja</w:t>
      </w:r>
    </w:p>
    <w:p w:rsidR="00C31F05" w:rsidRDefault="00C31F05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pisanje po zidovima i inventaru Škole</w:t>
      </w:r>
    </w:p>
    <w:p w:rsidR="00C31F05" w:rsidRDefault="00856408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 xml:space="preserve">bacanje papira, žvakaćih guma i </w:t>
      </w:r>
      <w:proofErr w:type="spellStart"/>
      <w:r>
        <w:rPr>
          <w:lang w:val="hr-HR"/>
        </w:rPr>
        <w:t>sl</w:t>
      </w:r>
      <w:proofErr w:type="spellEnd"/>
      <w:r>
        <w:rPr>
          <w:lang w:val="hr-HR"/>
        </w:rPr>
        <w:t>. izvan koševa za otpatke</w:t>
      </w:r>
    </w:p>
    <w:p w:rsidR="00C31F05" w:rsidRDefault="00C31F05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unošenje i konzumiranje alkohola i narkotičnih sredstava</w:t>
      </w:r>
    </w:p>
    <w:p w:rsidR="00C31F05" w:rsidRDefault="00C31F05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unošenje sredstava, opreme i uređaja koji mogu izazvati požar ili eksploziju</w:t>
      </w:r>
    </w:p>
    <w:p w:rsidR="00C31F05" w:rsidRDefault="00C31F05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 xml:space="preserve">igranje igara na sreću i sve vrste kartanja </w:t>
      </w:r>
    </w:p>
    <w:p w:rsidR="00E10640" w:rsidRPr="00AC5325" w:rsidRDefault="00E10640">
      <w:pPr>
        <w:numPr>
          <w:ilvl w:val="0"/>
          <w:numId w:val="6"/>
        </w:numPr>
        <w:jc w:val="both"/>
        <w:rPr>
          <w:color w:val="7030A0"/>
          <w:lang w:val="hr-HR"/>
        </w:rPr>
      </w:pPr>
      <w:r w:rsidRPr="00AC5325">
        <w:rPr>
          <w:color w:val="7030A0"/>
          <w:lang w:val="hr-HR"/>
        </w:rPr>
        <w:lastRenderedPageBreak/>
        <w:t xml:space="preserve">snimanje aktivnosti korištenjem elektroničkih sredstava bilo koje vrste </w:t>
      </w:r>
      <w:r w:rsidR="001E6489" w:rsidRPr="00AC5325">
        <w:rPr>
          <w:color w:val="7030A0"/>
          <w:lang w:val="hr-HR"/>
        </w:rPr>
        <w:t xml:space="preserve">,osim u slučaju kada </w:t>
      </w:r>
      <w:r w:rsidRPr="00AC5325">
        <w:rPr>
          <w:color w:val="7030A0"/>
          <w:lang w:val="hr-HR"/>
        </w:rPr>
        <w:t xml:space="preserve"> to snimanje vodi i dozvoli razrednik ili predmetni nastavnik</w:t>
      </w:r>
    </w:p>
    <w:p w:rsidR="00C31F05" w:rsidRDefault="00C31F05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unošenje tiskovina nepoćudnog sadržaja.</w:t>
      </w:r>
    </w:p>
    <w:p w:rsidR="00C31F05" w:rsidRDefault="00C31F05">
      <w:pPr>
        <w:ind w:firstLine="720"/>
        <w:jc w:val="both"/>
        <w:rPr>
          <w:lang w:val="hr-HR"/>
        </w:rPr>
      </w:pPr>
      <w:r>
        <w:rPr>
          <w:lang w:val="hr-HR"/>
        </w:rPr>
        <w:t>Učenici ne smiju bez odobrenja ravnatelja dovoditi u Školu strane osobe.</w:t>
      </w:r>
    </w:p>
    <w:p w:rsidR="00C31F05" w:rsidRDefault="00C31F05">
      <w:pPr>
        <w:pStyle w:val="Tijeloteksta"/>
        <w:ind w:firstLine="720"/>
      </w:pPr>
      <w:r>
        <w:t>Svim osobama zabranjeno je dovoditi životinje u prostorije i okoliš Škole.</w:t>
      </w:r>
    </w:p>
    <w:p w:rsidR="002109D5" w:rsidRDefault="002109D5" w:rsidP="002109D5">
      <w:pPr>
        <w:pStyle w:val="Tijeloteksta"/>
        <w:ind w:left="720"/>
      </w:pPr>
      <w:r>
        <w:t>Dužnost je radnika, učenika i drugih osoba koje borave u Školi, skrbiti se o imovini Škole prema načelu dobrog gospodara.</w:t>
      </w:r>
    </w:p>
    <w:p w:rsidR="00C31F05" w:rsidRDefault="00C31F05">
      <w:pPr>
        <w:pStyle w:val="Tijeloteksta"/>
      </w:pPr>
    </w:p>
    <w:p w:rsidR="00C31F05" w:rsidRDefault="00C67D72">
      <w:pPr>
        <w:pStyle w:val="Tijeloteksta"/>
        <w:jc w:val="center"/>
      </w:pPr>
      <w:r>
        <w:t>VII.</w:t>
      </w:r>
    </w:p>
    <w:p w:rsidR="00C31F05" w:rsidRDefault="00C31F05" w:rsidP="001E6489">
      <w:pPr>
        <w:pStyle w:val="Tijeloteksta"/>
        <w:ind w:left="720"/>
      </w:pPr>
      <w:r>
        <w:t>Radnici i učenici Škole dužni su se kulturno odnositi prema roditeljima i drugim osobama koje borave u Školi.</w:t>
      </w:r>
    </w:p>
    <w:p w:rsidR="00C31F05" w:rsidRDefault="00C67D72">
      <w:pPr>
        <w:jc w:val="center"/>
      </w:pPr>
      <w:proofErr w:type="gramStart"/>
      <w:r>
        <w:t>VIII.</w:t>
      </w:r>
      <w:proofErr w:type="gramEnd"/>
    </w:p>
    <w:p w:rsidR="00C31F05" w:rsidRDefault="00C31F05">
      <w:pPr>
        <w:pStyle w:val="Tijeloteksta"/>
        <w:ind w:firstLine="720"/>
      </w:pPr>
      <w:r>
        <w:t>Učenici mogu boraviti u Školi u vrijeme određeno za nastavu i ostale oblike odgojno-</w:t>
      </w:r>
    </w:p>
    <w:p w:rsidR="00C31F05" w:rsidRDefault="00C31F05" w:rsidP="002109D5">
      <w:pPr>
        <w:pStyle w:val="Tijeloteksta"/>
        <w:ind w:firstLine="720"/>
      </w:pPr>
      <w:r>
        <w:t>-obrazovnog rada.</w:t>
      </w:r>
    </w:p>
    <w:p w:rsidR="00C31F05" w:rsidRDefault="00C31F05" w:rsidP="002109D5">
      <w:pPr>
        <w:pStyle w:val="Tijeloteksta"/>
        <w:ind w:left="720"/>
      </w:pPr>
      <w:r>
        <w:t>Učenik je dužan doći u Školu najkasnije pet minuta prije početka nastave, a napustiti Školu najkasnije 15 minuta nakon završetka školskih obveza.</w:t>
      </w:r>
    </w:p>
    <w:p w:rsidR="00C31F05" w:rsidRDefault="00C31F05">
      <w:pPr>
        <w:jc w:val="center"/>
        <w:rPr>
          <w:lang w:val="hr-HR"/>
        </w:rPr>
      </w:pPr>
    </w:p>
    <w:p w:rsidR="00C31F05" w:rsidRDefault="00C67D72">
      <w:pPr>
        <w:jc w:val="center"/>
      </w:pPr>
      <w:proofErr w:type="gramStart"/>
      <w:r>
        <w:t>IX.</w:t>
      </w:r>
      <w:proofErr w:type="gramEnd"/>
    </w:p>
    <w:p w:rsidR="00C31F05" w:rsidRDefault="00C31F05">
      <w:pPr>
        <w:pStyle w:val="Tijeloteksta"/>
        <w:ind w:firstLine="720"/>
      </w:pPr>
      <w:r>
        <w:t>Učenik je dužan:</w:t>
      </w:r>
    </w:p>
    <w:p w:rsidR="002109D5" w:rsidRDefault="002109D5">
      <w:pPr>
        <w:pStyle w:val="Tijeloteksta"/>
        <w:ind w:firstLine="720"/>
      </w:pPr>
      <w:r>
        <w:t xml:space="preserve">      -     uljudno se odnositi prema nastavnicima i drugim radnicima Škole</w:t>
      </w:r>
    </w:p>
    <w:p w:rsidR="00C31F05" w:rsidRDefault="00C31F05">
      <w:pPr>
        <w:pStyle w:val="Tijeloteksta"/>
        <w:numPr>
          <w:ilvl w:val="0"/>
          <w:numId w:val="7"/>
        </w:numPr>
      </w:pPr>
      <w:r>
        <w:t xml:space="preserve">kulturno se ponašati za vrijeme boravka u Školi i izvan nje </w:t>
      </w:r>
    </w:p>
    <w:p w:rsidR="00C31F05" w:rsidRDefault="00C31F05">
      <w:pPr>
        <w:pStyle w:val="Tijeloteksta"/>
        <w:numPr>
          <w:ilvl w:val="0"/>
          <w:numId w:val="7"/>
        </w:numPr>
      </w:pPr>
      <w:r>
        <w:t>održavati čistima  i urednima  prostore Škole</w:t>
      </w:r>
    </w:p>
    <w:p w:rsidR="00C31F05" w:rsidRDefault="00C31F05">
      <w:pPr>
        <w:pStyle w:val="Tijeloteksta"/>
        <w:numPr>
          <w:ilvl w:val="0"/>
          <w:numId w:val="7"/>
        </w:numPr>
      </w:pPr>
      <w:r>
        <w:t>dolaziti uredan u Školu</w:t>
      </w:r>
    </w:p>
    <w:p w:rsidR="00C31F05" w:rsidRDefault="00C31F05">
      <w:pPr>
        <w:pStyle w:val="Tijeloteksta"/>
        <w:numPr>
          <w:ilvl w:val="0"/>
          <w:numId w:val="7"/>
        </w:numPr>
        <w:rPr>
          <w:b/>
          <w:bCs/>
        </w:rPr>
      </w:pPr>
      <w:r>
        <w:t>nakon dolaska u Školu odjevne predmete i osobne stvari odložiti na mjesto određeno za tu namjenu</w:t>
      </w:r>
    </w:p>
    <w:p w:rsidR="00C31F05" w:rsidRDefault="00C31F05">
      <w:pPr>
        <w:pStyle w:val="Tijeloteksta"/>
        <w:numPr>
          <w:ilvl w:val="0"/>
          <w:numId w:val="7"/>
        </w:numPr>
        <w:rPr>
          <w:b/>
          <w:bCs/>
        </w:rPr>
      </w:pPr>
      <w:r>
        <w:t>mirno ući u učionicu prije početka nastave  i pripremiti se za rad</w:t>
      </w:r>
    </w:p>
    <w:p w:rsidR="00C31F05" w:rsidRPr="002109D5" w:rsidRDefault="00C31F05">
      <w:pPr>
        <w:pStyle w:val="Tijeloteksta"/>
        <w:numPr>
          <w:ilvl w:val="0"/>
          <w:numId w:val="7"/>
        </w:numPr>
        <w:rPr>
          <w:b/>
          <w:bCs/>
        </w:rPr>
      </w:pPr>
      <w:r>
        <w:t xml:space="preserve">u slučaju kašnjenja javiti se </w:t>
      </w:r>
      <w:r w:rsidR="002109D5">
        <w:t>dežurnom nastavniku ili učeniku</w:t>
      </w:r>
    </w:p>
    <w:p w:rsidR="00C31F05" w:rsidRDefault="00C31F05" w:rsidP="001E6489"/>
    <w:p w:rsidR="00C31F05" w:rsidRDefault="00C67D72">
      <w:pPr>
        <w:jc w:val="center"/>
      </w:pPr>
      <w:r>
        <w:t>X.</w:t>
      </w:r>
    </w:p>
    <w:p w:rsidR="00C31F05" w:rsidRDefault="00C31F05" w:rsidP="002109D5">
      <w:pPr>
        <w:pStyle w:val="Tijeloteksta"/>
        <w:ind w:left="720"/>
      </w:pPr>
      <w:r>
        <w:t xml:space="preserve">Na znak za početak nastave učenici su obvezni biti na svojim mjestima i pripremiti pribor za rad. </w:t>
      </w:r>
    </w:p>
    <w:p w:rsidR="00C31F05" w:rsidRDefault="00C31F05">
      <w:pPr>
        <w:pStyle w:val="Tijeloteksta"/>
        <w:ind w:firstLine="720"/>
      </w:pPr>
      <w:r>
        <w:t>Učenik može svoje mjesto rada promijeniti samo uz dopuštenje razrednika.</w:t>
      </w:r>
    </w:p>
    <w:p w:rsidR="00C31F05" w:rsidRPr="0049317E" w:rsidRDefault="00C31F05">
      <w:pPr>
        <w:ind w:firstLine="720"/>
        <w:jc w:val="both"/>
        <w:rPr>
          <w:lang w:val="pl-PL"/>
        </w:rPr>
      </w:pPr>
      <w:r w:rsidRPr="0049317E">
        <w:rPr>
          <w:lang w:val="pl-PL"/>
        </w:rPr>
        <w:t>U kabinet učenici trebaju ući zajedno s nastavnikom.</w:t>
      </w:r>
    </w:p>
    <w:p w:rsidR="00C31F05" w:rsidRPr="0049317E" w:rsidRDefault="00C31F05">
      <w:pPr>
        <w:jc w:val="both"/>
        <w:rPr>
          <w:lang w:val="pl-PL"/>
        </w:rPr>
      </w:pPr>
    </w:p>
    <w:p w:rsidR="00C31F05" w:rsidRDefault="00C67D72">
      <w:pPr>
        <w:jc w:val="center"/>
      </w:pPr>
      <w:proofErr w:type="gramStart"/>
      <w:r>
        <w:t>XI.</w:t>
      </w:r>
      <w:proofErr w:type="gramEnd"/>
    </w:p>
    <w:p w:rsidR="00C31F05" w:rsidRDefault="00C31F05" w:rsidP="002109D5">
      <w:pPr>
        <w:pStyle w:val="Tijeloteksta"/>
        <w:ind w:left="720"/>
      </w:pPr>
      <w:r>
        <w:t>Učenici koji su zakasnili na nastavu, trebaju tiho ući u učionicu i ispričati se nastavniku.</w:t>
      </w:r>
    </w:p>
    <w:p w:rsidR="00C31F05" w:rsidRPr="0049317E" w:rsidRDefault="00D56AC1">
      <w:pPr>
        <w:ind w:firstLine="720"/>
        <w:jc w:val="both"/>
        <w:rPr>
          <w:lang w:val="hr-HR"/>
        </w:rPr>
      </w:pPr>
      <w:proofErr w:type="spellStart"/>
      <w:proofErr w:type="gramStart"/>
      <w:r>
        <w:t>Svako</w:t>
      </w:r>
      <w:proofErr w:type="spellEnd"/>
      <w:r w:rsidRPr="0049317E">
        <w:rPr>
          <w:lang w:val="hr-HR"/>
        </w:rPr>
        <w:t xml:space="preserve"> </w:t>
      </w:r>
      <w:r w:rsidR="00C31F05" w:rsidRPr="0049317E">
        <w:rPr>
          <w:lang w:val="hr-HR"/>
        </w:rPr>
        <w:t xml:space="preserve"> </w:t>
      </w:r>
      <w:r w:rsidR="00C31F05">
        <w:t>ka</w:t>
      </w:r>
      <w:r w:rsidR="00C31F05" w:rsidRPr="0049317E">
        <w:rPr>
          <w:lang w:val="hr-HR"/>
        </w:rPr>
        <w:t>š</w:t>
      </w:r>
      <w:proofErr w:type="spellStart"/>
      <w:r w:rsidR="00C31F05">
        <w:t>njenje</w:t>
      </w:r>
      <w:proofErr w:type="spellEnd"/>
      <w:proofErr w:type="gramEnd"/>
      <w:r w:rsidR="00C31F05" w:rsidRPr="0049317E">
        <w:rPr>
          <w:lang w:val="hr-HR"/>
        </w:rPr>
        <w:t xml:space="preserve"> </w:t>
      </w:r>
      <w:r w:rsidR="00C31F05">
        <w:t>u</w:t>
      </w:r>
      <w:r w:rsidR="00C31F05" w:rsidRPr="0049317E">
        <w:rPr>
          <w:lang w:val="hr-HR"/>
        </w:rPr>
        <w:t>č</w:t>
      </w:r>
      <w:proofErr w:type="spellStart"/>
      <w:r w:rsidR="00C31F05">
        <w:t>enika</w:t>
      </w:r>
      <w:proofErr w:type="spellEnd"/>
      <w:r w:rsidR="00C31F05" w:rsidRPr="0049317E">
        <w:rPr>
          <w:lang w:val="hr-HR"/>
        </w:rPr>
        <w:t xml:space="preserve"> </w:t>
      </w:r>
      <w:proofErr w:type="spellStart"/>
      <w:r w:rsidR="00C31F05">
        <w:t>na</w:t>
      </w:r>
      <w:proofErr w:type="spellEnd"/>
      <w:r w:rsidR="00C31F05" w:rsidRPr="0049317E">
        <w:rPr>
          <w:lang w:val="hr-HR"/>
        </w:rPr>
        <w:t xml:space="preserve"> </w:t>
      </w:r>
      <w:proofErr w:type="spellStart"/>
      <w:r w:rsidR="00C31F05">
        <w:t>nastavu</w:t>
      </w:r>
      <w:proofErr w:type="spellEnd"/>
      <w:r w:rsidR="00C31F05" w:rsidRPr="0049317E">
        <w:rPr>
          <w:lang w:val="hr-HR"/>
        </w:rPr>
        <w:t xml:space="preserve"> </w:t>
      </w:r>
      <w:proofErr w:type="spellStart"/>
      <w:r w:rsidR="00C31F05">
        <w:t>nastavnik</w:t>
      </w:r>
      <w:proofErr w:type="spellEnd"/>
      <w:r w:rsidR="00C31F05" w:rsidRPr="0049317E">
        <w:rPr>
          <w:lang w:val="hr-HR"/>
        </w:rPr>
        <w:t xml:space="preserve"> </w:t>
      </w:r>
      <w:r w:rsidR="00C31F05">
        <w:t>je</w:t>
      </w:r>
      <w:r w:rsidR="00C31F05" w:rsidRPr="0049317E">
        <w:rPr>
          <w:lang w:val="hr-HR"/>
        </w:rPr>
        <w:t xml:space="preserve"> </w:t>
      </w:r>
      <w:r w:rsidR="00C31F05">
        <w:t>du</w:t>
      </w:r>
      <w:r w:rsidR="00C31F05" w:rsidRPr="0049317E">
        <w:rPr>
          <w:lang w:val="hr-HR"/>
        </w:rPr>
        <w:t>ž</w:t>
      </w:r>
      <w:r w:rsidR="00C31F05">
        <w:t>an</w:t>
      </w:r>
      <w:r w:rsidR="00C31F05" w:rsidRPr="0049317E">
        <w:rPr>
          <w:lang w:val="hr-HR"/>
        </w:rPr>
        <w:t xml:space="preserve"> </w:t>
      </w:r>
      <w:proofErr w:type="spellStart"/>
      <w:r w:rsidR="00C31F05">
        <w:t>evidentirati</w:t>
      </w:r>
      <w:proofErr w:type="spellEnd"/>
      <w:r w:rsidR="00C31F05" w:rsidRPr="0049317E">
        <w:rPr>
          <w:lang w:val="hr-HR"/>
        </w:rPr>
        <w:t>.</w:t>
      </w:r>
    </w:p>
    <w:p w:rsidR="00C31F05" w:rsidRDefault="00C31F05">
      <w:pPr>
        <w:jc w:val="center"/>
        <w:rPr>
          <w:lang w:val="hr-HR"/>
        </w:rPr>
      </w:pPr>
    </w:p>
    <w:p w:rsidR="00C31F05" w:rsidRPr="0049317E" w:rsidRDefault="00C67D72">
      <w:pPr>
        <w:jc w:val="center"/>
        <w:rPr>
          <w:lang w:val="it-IT"/>
        </w:rPr>
      </w:pPr>
      <w:r w:rsidRPr="0049317E">
        <w:rPr>
          <w:lang w:val="it-IT"/>
        </w:rPr>
        <w:t>XII.</w:t>
      </w:r>
    </w:p>
    <w:p w:rsidR="00C31F05" w:rsidRPr="0049317E" w:rsidRDefault="00C31F05" w:rsidP="002109D5">
      <w:pPr>
        <w:ind w:left="720"/>
        <w:jc w:val="both"/>
        <w:rPr>
          <w:lang w:val="it-IT"/>
        </w:rPr>
      </w:pPr>
      <w:proofErr w:type="spellStart"/>
      <w:r w:rsidRPr="0049317E">
        <w:rPr>
          <w:lang w:val="it-IT"/>
        </w:rPr>
        <w:t>Tijekom</w:t>
      </w:r>
      <w:proofErr w:type="spellEnd"/>
      <w:r w:rsidRPr="0049317E">
        <w:rPr>
          <w:lang w:val="it-IT"/>
        </w:rPr>
        <w:t xml:space="preserve"> </w:t>
      </w:r>
      <w:proofErr w:type="spellStart"/>
      <w:r w:rsidRPr="0049317E">
        <w:rPr>
          <w:lang w:val="it-IT"/>
        </w:rPr>
        <w:t>nastave</w:t>
      </w:r>
      <w:proofErr w:type="spellEnd"/>
      <w:r w:rsidRPr="0049317E">
        <w:rPr>
          <w:lang w:val="it-IT"/>
        </w:rPr>
        <w:t xml:space="preserve"> </w:t>
      </w:r>
      <w:proofErr w:type="spellStart"/>
      <w:r w:rsidRPr="0049317E">
        <w:rPr>
          <w:lang w:val="it-IT"/>
        </w:rPr>
        <w:t>učenici</w:t>
      </w:r>
      <w:proofErr w:type="spellEnd"/>
      <w:r w:rsidRPr="0049317E">
        <w:rPr>
          <w:lang w:val="it-IT"/>
        </w:rPr>
        <w:t xml:space="preserve"> ne </w:t>
      </w:r>
      <w:proofErr w:type="spellStart"/>
      <w:r w:rsidRPr="0049317E">
        <w:rPr>
          <w:lang w:val="it-IT"/>
        </w:rPr>
        <w:t>smiju</w:t>
      </w:r>
      <w:proofErr w:type="spellEnd"/>
      <w:r w:rsidRPr="0049317E">
        <w:rPr>
          <w:lang w:val="it-IT"/>
        </w:rPr>
        <w:t xml:space="preserve"> </w:t>
      </w:r>
      <w:proofErr w:type="spellStart"/>
      <w:r w:rsidRPr="0049317E">
        <w:rPr>
          <w:lang w:val="it-IT"/>
        </w:rPr>
        <w:t>razgovarati</w:t>
      </w:r>
      <w:proofErr w:type="spellEnd"/>
      <w:r w:rsidRPr="0049317E">
        <w:rPr>
          <w:lang w:val="it-IT"/>
        </w:rPr>
        <w:t xml:space="preserve">, </w:t>
      </w:r>
      <w:proofErr w:type="spellStart"/>
      <w:r w:rsidRPr="0049317E">
        <w:rPr>
          <w:lang w:val="it-IT"/>
        </w:rPr>
        <w:t>šaptati</w:t>
      </w:r>
      <w:proofErr w:type="spellEnd"/>
      <w:r w:rsidRPr="0049317E">
        <w:rPr>
          <w:lang w:val="it-IT"/>
        </w:rPr>
        <w:t xml:space="preserve">, </w:t>
      </w:r>
      <w:proofErr w:type="spellStart"/>
      <w:r w:rsidRPr="0049317E">
        <w:rPr>
          <w:lang w:val="it-IT"/>
        </w:rPr>
        <w:t>dovikivati</w:t>
      </w:r>
      <w:proofErr w:type="spellEnd"/>
      <w:r w:rsidRPr="0049317E">
        <w:rPr>
          <w:lang w:val="it-IT"/>
        </w:rPr>
        <w:t xml:space="preserve"> se, </w:t>
      </w:r>
      <w:proofErr w:type="spellStart"/>
      <w:r w:rsidRPr="0049317E">
        <w:rPr>
          <w:lang w:val="it-IT"/>
        </w:rPr>
        <w:t>prepirati</w:t>
      </w:r>
      <w:proofErr w:type="spellEnd"/>
      <w:r w:rsidRPr="0049317E">
        <w:rPr>
          <w:lang w:val="it-IT"/>
        </w:rPr>
        <w:t xml:space="preserve"> i </w:t>
      </w:r>
      <w:proofErr w:type="spellStart"/>
      <w:r w:rsidRPr="0049317E">
        <w:rPr>
          <w:lang w:val="it-IT"/>
        </w:rPr>
        <w:t>šetati</w:t>
      </w:r>
      <w:proofErr w:type="spellEnd"/>
      <w:r w:rsidRPr="0049317E">
        <w:rPr>
          <w:lang w:val="it-IT"/>
        </w:rPr>
        <w:t xml:space="preserve"> </w:t>
      </w:r>
      <w:proofErr w:type="spellStart"/>
      <w:proofErr w:type="gramStart"/>
      <w:r w:rsidRPr="0049317E">
        <w:rPr>
          <w:lang w:val="it-IT"/>
        </w:rPr>
        <w:t>po</w:t>
      </w:r>
      <w:proofErr w:type="spellEnd"/>
      <w:proofErr w:type="gramEnd"/>
      <w:r w:rsidRPr="0049317E">
        <w:rPr>
          <w:lang w:val="it-IT"/>
        </w:rPr>
        <w:t xml:space="preserve"> </w:t>
      </w:r>
      <w:proofErr w:type="spellStart"/>
      <w:r w:rsidRPr="0049317E">
        <w:rPr>
          <w:lang w:val="it-IT"/>
        </w:rPr>
        <w:t>razredu</w:t>
      </w:r>
      <w:proofErr w:type="spellEnd"/>
      <w:r w:rsidRPr="0049317E">
        <w:rPr>
          <w:lang w:val="it-IT"/>
        </w:rPr>
        <w:t xml:space="preserve">. </w:t>
      </w:r>
      <w:proofErr w:type="spellStart"/>
      <w:r w:rsidRPr="0049317E">
        <w:rPr>
          <w:lang w:val="it-IT"/>
        </w:rPr>
        <w:t>Učenik</w:t>
      </w:r>
      <w:proofErr w:type="spellEnd"/>
      <w:r w:rsidRPr="0049317E">
        <w:rPr>
          <w:lang w:val="it-IT"/>
        </w:rPr>
        <w:t xml:space="preserve"> </w:t>
      </w:r>
      <w:proofErr w:type="spellStart"/>
      <w:r w:rsidRPr="0049317E">
        <w:rPr>
          <w:lang w:val="it-IT"/>
        </w:rPr>
        <w:t>koji</w:t>
      </w:r>
      <w:proofErr w:type="spellEnd"/>
      <w:r w:rsidRPr="0049317E">
        <w:rPr>
          <w:lang w:val="it-IT"/>
        </w:rPr>
        <w:t xml:space="preserve"> </w:t>
      </w:r>
      <w:proofErr w:type="spellStart"/>
      <w:r w:rsidRPr="0049317E">
        <w:rPr>
          <w:lang w:val="it-IT"/>
        </w:rPr>
        <w:t>želi</w:t>
      </w:r>
      <w:proofErr w:type="spellEnd"/>
      <w:r w:rsidRPr="0049317E">
        <w:rPr>
          <w:lang w:val="it-IT"/>
        </w:rPr>
        <w:t xml:space="preserve"> </w:t>
      </w:r>
      <w:proofErr w:type="spellStart"/>
      <w:r w:rsidRPr="0049317E">
        <w:rPr>
          <w:lang w:val="it-IT"/>
        </w:rPr>
        <w:t>nešto</w:t>
      </w:r>
      <w:proofErr w:type="spellEnd"/>
      <w:r w:rsidRPr="0049317E">
        <w:rPr>
          <w:lang w:val="it-IT"/>
        </w:rPr>
        <w:t xml:space="preserve"> </w:t>
      </w:r>
      <w:proofErr w:type="spellStart"/>
      <w:r w:rsidRPr="0049317E">
        <w:rPr>
          <w:lang w:val="it-IT"/>
        </w:rPr>
        <w:t>pitati</w:t>
      </w:r>
      <w:proofErr w:type="spellEnd"/>
      <w:r w:rsidRPr="0049317E">
        <w:rPr>
          <w:lang w:val="it-IT"/>
        </w:rPr>
        <w:t xml:space="preserve"> ili </w:t>
      </w:r>
      <w:proofErr w:type="spellStart"/>
      <w:r w:rsidRPr="0049317E">
        <w:rPr>
          <w:lang w:val="it-IT"/>
        </w:rPr>
        <w:t>priopćiti</w:t>
      </w:r>
      <w:proofErr w:type="spellEnd"/>
      <w:r w:rsidRPr="0049317E">
        <w:rPr>
          <w:lang w:val="it-IT"/>
        </w:rPr>
        <w:t xml:space="preserve">, </w:t>
      </w:r>
      <w:proofErr w:type="spellStart"/>
      <w:r w:rsidRPr="0049317E">
        <w:rPr>
          <w:lang w:val="it-IT"/>
        </w:rPr>
        <w:t>treba</w:t>
      </w:r>
      <w:proofErr w:type="spellEnd"/>
      <w:r w:rsidRPr="0049317E">
        <w:rPr>
          <w:lang w:val="it-IT"/>
        </w:rPr>
        <w:t xml:space="preserve"> </w:t>
      </w:r>
      <w:proofErr w:type="spellStart"/>
      <w:r w:rsidRPr="0049317E">
        <w:rPr>
          <w:lang w:val="it-IT"/>
        </w:rPr>
        <w:t>svoju</w:t>
      </w:r>
      <w:proofErr w:type="spellEnd"/>
      <w:r w:rsidRPr="0049317E">
        <w:rPr>
          <w:lang w:val="it-IT"/>
        </w:rPr>
        <w:t xml:space="preserve"> </w:t>
      </w:r>
      <w:proofErr w:type="spellStart"/>
      <w:r w:rsidRPr="0049317E">
        <w:rPr>
          <w:lang w:val="it-IT"/>
        </w:rPr>
        <w:t>namjeru</w:t>
      </w:r>
      <w:proofErr w:type="spellEnd"/>
      <w:r w:rsidRPr="0049317E">
        <w:rPr>
          <w:lang w:val="it-IT"/>
        </w:rPr>
        <w:t xml:space="preserve"> </w:t>
      </w:r>
      <w:proofErr w:type="spellStart"/>
      <w:r w:rsidRPr="0049317E">
        <w:rPr>
          <w:lang w:val="it-IT"/>
        </w:rPr>
        <w:t>pokazati</w:t>
      </w:r>
      <w:proofErr w:type="spellEnd"/>
      <w:r w:rsidRPr="0049317E">
        <w:rPr>
          <w:lang w:val="it-IT"/>
        </w:rPr>
        <w:t xml:space="preserve"> </w:t>
      </w:r>
      <w:proofErr w:type="spellStart"/>
      <w:r w:rsidRPr="0049317E">
        <w:rPr>
          <w:lang w:val="it-IT"/>
        </w:rPr>
        <w:t>dizanjem</w:t>
      </w:r>
      <w:proofErr w:type="spellEnd"/>
      <w:r w:rsidRPr="0049317E">
        <w:rPr>
          <w:lang w:val="it-IT"/>
        </w:rPr>
        <w:t xml:space="preserve"> </w:t>
      </w:r>
      <w:proofErr w:type="spellStart"/>
      <w:r w:rsidRPr="0049317E">
        <w:rPr>
          <w:lang w:val="it-IT"/>
        </w:rPr>
        <w:t>ruke</w:t>
      </w:r>
      <w:proofErr w:type="spellEnd"/>
      <w:r w:rsidRPr="0049317E">
        <w:rPr>
          <w:lang w:val="it-IT"/>
        </w:rPr>
        <w:t xml:space="preserve">. </w:t>
      </w:r>
      <w:proofErr w:type="spellStart"/>
      <w:r w:rsidRPr="0049317E">
        <w:rPr>
          <w:lang w:val="it-IT"/>
        </w:rPr>
        <w:t>Učenik</w:t>
      </w:r>
      <w:proofErr w:type="spellEnd"/>
      <w:r w:rsidRPr="0049317E">
        <w:rPr>
          <w:lang w:val="it-IT"/>
        </w:rPr>
        <w:t xml:space="preserve"> </w:t>
      </w:r>
      <w:proofErr w:type="spellStart"/>
      <w:r w:rsidRPr="0049317E">
        <w:rPr>
          <w:lang w:val="it-IT"/>
        </w:rPr>
        <w:t>kojega</w:t>
      </w:r>
      <w:proofErr w:type="spellEnd"/>
      <w:r w:rsidRPr="0049317E">
        <w:rPr>
          <w:lang w:val="it-IT"/>
        </w:rPr>
        <w:t xml:space="preserve"> </w:t>
      </w:r>
      <w:proofErr w:type="spellStart"/>
      <w:r w:rsidRPr="0049317E">
        <w:rPr>
          <w:lang w:val="it-IT"/>
        </w:rPr>
        <w:t>je</w:t>
      </w:r>
      <w:proofErr w:type="spellEnd"/>
      <w:r w:rsidRPr="0049317E">
        <w:rPr>
          <w:lang w:val="it-IT"/>
        </w:rPr>
        <w:t xml:space="preserve"> </w:t>
      </w:r>
      <w:proofErr w:type="spellStart"/>
      <w:r w:rsidRPr="0049317E">
        <w:rPr>
          <w:lang w:val="it-IT"/>
        </w:rPr>
        <w:t>nastavnik</w:t>
      </w:r>
      <w:proofErr w:type="spellEnd"/>
      <w:r w:rsidRPr="0049317E">
        <w:rPr>
          <w:lang w:val="it-IT"/>
        </w:rPr>
        <w:t xml:space="preserve"> </w:t>
      </w:r>
      <w:proofErr w:type="spellStart"/>
      <w:r w:rsidRPr="0049317E">
        <w:rPr>
          <w:lang w:val="it-IT"/>
        </w:rPr>
        <w:t>prozvao</w:t>
      </w:r>
      <w:proofErr w:type="spellEnd"/>
      <w:r w:rsidRPr="0049317E">
        <w:rPr>
          <w:lang w:val="it-IT"/>
        </w:rPr>
        <w:t xml:space="preserve">, </w:t>
      </w:r>
      <w:proofErr w:type="spellStart"/>
      <w:r w:rsidRPr="0049317E">
        <w:rPr>
          <w:lang w:val="it-IT"/>
        </w:rPr>
        <w:t>dužan</w:t>
      </w:r>
      <w:proofErr w:type="spellEnd"/>
      <w:r w:rsidRPr="0049317E">
        <w:rPr>
          <w:lang w:val="it-IT"/>
        </w:rPr>
        <w:t xml:space="preserve"> </w:t>
      </w:r>
      <w:proofErr w:type="spellStart"/>
      <w:r w:rsidRPr="0049317E">
        <w:rPr>
          <w:lang w:val="it-IT"/>
        </w:rPr>
        <w:t>je</w:t>
      </w:r>
      <w:proofErr w:type="spellEnd"/>
      <w:r w:rsidRPr="0049317E">
        <w:rPr>
          <w:lang w:val="it-IT"/>
        </w:rPr>
        <w:t xml:space="preserve"> </w:t>
      </w:r>
      <w:proofErr w:type="spellStart"/>
      <w:r w:rsidRPr="0049317E">
        <w:rPr>
          <w:lang w:val="it-IT"/>
        </w:rPr>
        <w:t>ustati</w:t>
      </w:r>
      <w:proofErr w:type="spellEnd"/>
      <w:r w:rsidRPr="0049317E">
        <w:rPr>
          <w:lang w:val="it-IT"/>
        </w:rPr>
        <w:t>.</w:t>
      </w:r>
    </w:p>
    <w:p w:rsidR="00C31F05" w:rsidRPr="0049317E" w:rsidRDefault="00C31F05">
      <w:pPr>
        <w:jc w:val="both"/>
        <w:rPr>
          <w:lang w:val="it-IT"/>
        </w:rPr>
      </w:pPr>
    </w:p>
    <w:p w:rsidR="00C31F05" w:rsidRPr="0049317E" w:rsidRDefault="00C67D72">
      <w:pPr>
        <w:jc w:val="center"/>
        <w:rPr>
          <w:lang w:val="it-IT"/>
        </w:rPr>
      </w:pPr>
      <w:r w:rsidRPr="0049317E">
        <w:rPr>
          <w:lang w:val="it-IT"/>
        </w:rPr>
        <w:t>XIII.</w:t>
      </w:r>
    </w:p>
    <w:p w:rsidR="00C31F05" w:rsidRPr="0049317E" w:rsidRDefault="002109D5" w:rsidP="002109D5">
      <w:pPr>
        <w:pStyle w:val="Uvuenotijeloteksta"/>
        <w:ind w:left="720" w:firstLine="0"/>
        <w:rPr>
          <w:lang w:val="it-IT"/>
        </w:rPr>
      </w:pPr>
      <w:proofErr w:type="spellStart"/>
      <w:r w:rsidRPr="0049317E">
        <w:rPr>
          <w:lang w:val="it-IT"/>
        </w:rPr>
        <w:t>Za</w:t>
      </w:r>
      <w:proofErr w:type="spellEnd"/>
      <w:r w:rsidRPr="0049317E">
        <w:rPr>
          <w:lang w:val="it-IT"/>
        </w:rPr>
        <w:t xml:space="preserve"> </w:t>
      </w:r>
      <w:proofErr w:type="spellStart"/>
      <w:r w:rsidRPr="0049317E">
        <w:rPr>
          <w:lang w:val="it-IT"/>
        </w:rPr>
        <w:t>vrijeme</w:t>
      </w:r>
      <w:proofErr w:type="spellEnd"/>
      <w:r w:rsidRPr="0049317E">
        <w:rPr>
          <w:lang w:val="it-IT"/>
        </w:rPr>
        <w:t xml:space="preserve"> </w:t>
      </w:r>
      <w:proofErr w:type="spellStart"/>
      <w:r w:rsidRPr="0049317E">
        <w:rPr>
          <w:lang w:val="it-IT"/>
        </w:rPr>
        <w:t>održavanja</w:t>
      </w:r>
      <w:proofErr w:type="spellEnd"/>
      <w:r w:rsidRPr="0049317E">
        <w:rPr>
          <w:lang w:val="it-IT"/>
        </w:rPr>
        <w:t xml:space="preserve"> </w:t>
      </w:r>
      <w:proofErr w:type="spellStart"/>
      <w:r w:rsidRPr="0049317E">
        <w:rPr>
          <w:lang w:val="it-IT"/>
        </w:rPr>
        <w:t>nastave</w:t>
      </w:r>
      <w:proofErr w:type="spellEnd"/>
      <w:r w:rsidRPr="0049317E">
        <w:rPr>
          <w:lang w:val="it-IT"/>
        </w:rPr>
        <w:t xml:space="preserve"> </w:t>
      </w:r>
      <w:proofErr w:type="spellStart"/>
      <w:r w:rsidRPr="0049317E">
        <w:rPr>
          <w:lang w:val="it-IT"/>
        </w:rPr>
        <w:t>učenik</w:t>
      </w:r>
      <w:proofErr w:type="spellEnd"/>
      <w:r w:rsidRPr="0049317E">
        <w:rPr>
          <w:lang w:val="it-IT"/>
        </w:rPr>
        <w:t xml:space="preserve"> ne </w:t>
      </w:r>
      <w:proofErr w:type="spellStart"/>
      <w:r w:rsidRPr="0049317E">
        <w:rPr>
          <w:lang w:val="it-IT"/>
        </w:rPr>
        <w:t>smije</w:t>
      </w:r>
      <w:proofErr w:type="spellEnd"/>
      <w:r w:rsidRPr="0049317E">
        <w:rPr>
          <w:lang w:val="it-IT"/>
        </w:rPr>
        <w:t xml:space="preserve"> </w:t>
      </w:r>
      <w:proofErr w:type="spellStart"/>
      <w:r w:rsidRPr="0049317E">
        <w:rPr>
          <w:lang w:val="it-IT"/>
        </w:rPr>
        <w:t>koristiti</w:t>
      </w:r>
      <w:proofErr w:type="spellEnd"/>
      <w:r w:rsidR="00C31F05" w:rsidRPr="0049317E">
        <w:rPr>
          <w:lang w:val="it-IT"/>
        </w:rPr>
        <w:t xml:space="preserve"> </w:t>
      </w:r>
      <w:proofErr w:type="spellStart"/>
      <w:r w:rsidR="00C31F05" w:rsidRPr="0049317E">
        <w:rPr>
          <w:lang w:val="it-IT"/>
        </w:rPr>
        <w:t>mobitel</w:t>
      </w:r>
      <w:proofErr w:type="spellEnd"/>
      <w:r w:rsidR="00C31F05" w:rsidRPr="0049317E">
        <w:rPr>
          <w:lang w:val="it-IT"/>
        </w:rPr>
        <w:t xml:space="preserve">, walkman i </w:t>
      </w:r>
      <w:proofErr w:type="spellStart"/>
      <w:r w:rsidR="00C31F05" w:rsidRPr="0049317E">
        <w:rPr>
          <w:lang w:val="it-IT"/>
        </w:rPr>
        <w:t>druge</w:t>
      </w:r>
      <w:proofErr w:type="spellEnd"/>
      <w:r w:rsidR="00C31F05" w:rsidRPr="0049317E">
        <w:rPr>
          <w:lang w:val="it-IT"/>
        </w:rPr>
        <w:t xml:space="preserve"> </w:t>
      </w:r>
      <w:proofErr w:type="spellStart"/>
      <w:r w:rsidR="00C31F05" w:rsidRPr="0049317E">
        <w:rPr>
          <w:lang w:val="it-IT"/>
        </w:rPr>
        <w:t>slične</w:t>
      </w:r>
      <w:proofErr w:type="spellEnd"/>
      <w:r w:rsidR="00C31F05" w:rsidRPr="0049317E">
        <w:rPr>
          <w:lang w:val="it-IT"/>
        </w:rPr>
        <w:t xml:space="preserve"> </w:t>
      </w:r>
      <w:proofErr w:type="spellStart"/>
      <w:r w:rsidR="00C31F05" w:rsidRPr="0049317E">
        <w:rPr>
          <w:lang w:val="it-IT"/>
        </w:rPr>
        <w:t>aparate</w:t>
      </w:r>
      <w:proofErr w:type="spellEnd"/>
      <w:r w:rsidR="00C31F05" w:rsidRPr="0049317E">
        <w:rPr>
          <w:lang w:val="it-IT"/>
        </w:rPr>
        <w:t>.</w:t>
      </w:r>
    </w:p>
    <w:p w:rsidR="00C31F05" w:rsidRPr="0049317E" w:rsidRDefault="00C31F05">
      <w:pPr>
        <w:jc w:val="both"/>
        <w:rPr>
          <w:lang w:val="it-IT"/>
        </w:rPr>
      </w:pPr>
    </w:p>
    <w:p w:rsidR="002109D5" w:rsidRPr="0049317E" w:rsidRDefault="002109D5">
      <w:pPr>
        <w:jc w:val="center"/>
        <w:rPr>
          <w:lang w:val="it-IT"/>
        </w:rPr>
      </w:pPr>
    </w:p>
    <w:p w:rsidR="00074357" w:rsidRPr="0049317E" w:rsidRDefault="00074357">
      <w:pPr>
        <w:jc w:val="center"/>
        <w:rPr>
          <w:lang w:val="it-IT"/>
        </w:rPr>
      </w:pPr>
    </w:p>
    <w:p w:rsidR="00074357" w:rsidRPr="0049317E" w:rsidRDefault="00074357">
      <w:pPr>
        <w:jc w:val="center"/>
        <w:rPr>
          <w:lang w:val="it-IT"/>
        </w:rPr>
      </w:pPr>
    </w:p>
    <w:p w:rsidR="00C31F05" w:rsidRDefault="00C67D72">
      <w:pPr>
        <w:jc w:val="center"/>
      </w:pPr>
      <w:proofErr w:type="gramStart"/>
      <w:r>
        <w:t>XIV.</w:t>
      </w:r>
      <w:proofErr w:type="gramEnd"/>
    </w:p>
    <w:p w:rsidR="00C31F05" w:rsidRDefault="00C31F05" w:rsidP="002109D5">
      <w:pPr>
        <w:pStyle w:val="Tijeloteksta"/>
        <w:ind w:left="720"/>
      </w:pPr>
      <w:r>
        <w:t>Učenici imaju pravo na veliki odmor i male odmore između nastavnih sati. Mali odmor traje pet minuta, a veliki odmor 15 minuta.</w:t>
      </w:r>
    </w:p>
    <w:p w:rsidR="00C31F05" w:rsidRDefault="00C31F05">
      <w:pPr>
        <w:rPr>
          <w:lang w:val="hr-HR"/>
        </w:rPr>
      </w:pPr>
    </w:p>
    <w:p w:rsidR="00C31F05" w:rsidRDefault="00C67D72">
      <w:pPr>
        <w:jc w:val="center"/>
      </w:pPr>
      <w:proofErr w:type="gramStart"/>
      <w:r>
        <w:t>XV.</w:t>
      </w:r>
      <w:proofErr w:type="gramEnd"/>
    </w:p>
    <w:p w:rsidR="00C31F05" w:rsidRDefault="00C31F05">
      <w:pPr>
        <w:pStyle w:val="Tijeloteksta"/>
        <w:ind w:firstLine="720"/>
      </w:pPr>
      <w:r>
        <w:t>U razrednom odjelu tjedno se određuju dva redara.</w:t>
      </w:r>
    </w:p>
    <w:p w:rsidR="00C31F05" w:rsidRDefault="00C31F05">
      <w:pPr>
        <w:pStyle w:val="Tijeloteksta"/>
        <w:ind w:firstLine="720"/>
      </w:pPr>
      <w:r>
        <w:t>Redari:</w:t>
      </w:r>
    </w:p>
    <w:p w:rsidR="00C31F05" w:rsidRDefault="00C31F05">
      <w:pPr>
        <w:pStyle w:val="Tijeloteksta"/>
        <w:numPr>
          <w:ilvl w:val="0"/>
          <w:numId w:val="8"/>
        </w:numPr>
      </w:pPr>
      <w:r>
        <w:t>dolaze 15 minuta prije početka nastave, pregledaju učionicu i o uočenim nepravilnostima ili oštećenjima izvješćuju dežurnog nastavnika</w:t>
      </w:r>
    </w:p>
    <w:p w:rsidR="00C31F05" w:rsidRDefault="00C31F05">
      <w:pPr>
        <w:pStyle w:val="Tijeloteksta"/>
        <w:numPr>
          <w:ilvl w:val="0"/>
          <w:numId w:val="8"/>
        </w:numPr>
      </w:pPr>
      <w:r>
        <w:t>pripremaju učionicu za nastavu, brišu ploču i donose prema potrebi nastavna sredstva i pomagala</w:t>
      </w:r>
    </w:p>
    <w:p w:rsidR="00C31F05" w:rsidRDefault="00C31F05">
      <w:pPr>
        <w:pStyle w:val="Tijeloteksta"/>
        <w:numPr>
          <w:ilvl w:val="0"/>
          <w:numId w:val="8"/>
        </w:numPr>
      </w:pPr>
      <w:r>
        <w:t>izvješćuju dežurnog nastavnika o nenazočnosti predmetnog nastavnika na nastavi</w:t>
      </w:r>
    </w:p>
    <w:p w:rsidR="00C31F05" w:rsidRDefault="00C31F05">
      <w:pPr>
        <w:pStyle w:val="Tijeloteksta"/>
        <w:numPr>
          <w:ilvl w:val="0"/>
          <w:numId w:val="8"/>
        </w:numPr>
      </w:pPr>
      <w:r>
        <w:t>prijavljuju nastavnicima početkom svakoga nastavnog sata nenazočne učenike</w:t>
      </w:r>
    </w:p>
    <w:p w:rsidR="00C31F05" w:rsidRDefault="00C31F05">
      <w:pPr>
        <w:pStyle w:val="Tijeloteksta"/>
        <w:numPr>
          <w:ilvl w:val="0"/>
          <w:numId w:val="8"/>
        </w:numPr>
      </w:pPr>
      <w:r>
        <w:t>izvješćuju o nađenim predmetima nastavnika, a predmete (knjige, bilježnice, olovke, odjeću,</w:t>
      </w:r>
      <w:r w:rsidR="002109D5">
        <w:t xml:space="preserve"> nakit i </w:t>
      </w:r>
      <w:proofErr w:type="spellStart"/>
      <w:r w:rsidR="002109D5">
        <w:t>sl</w:t>
      </w:r>
      <w:proofErr w:type="spellEnd"/>
      <w:r w:rsidR="002109D5">
        <w:t xml:space="preserve">.) odnose pedagogu </w:t>
      </w:r>
    </w:p>
    <w:p w:rsidR="00C31F05" w:rsidRPr="0049317E" w:rsidRDefault="00C31F05">
      <w:pPr>
        <w:numPr>
          <w:ilvl w:val="0"/>
          <w:numId w:val="8"/>
        </w:numPr>
        <w:jc w:val="both"/>
        <w:rPr>
          <w:lang w:val="hr-HR"/>
        </w:rPr>
      </w:pPr>
      <w:proofErr w:type="spellStart"/>
      <w:proofErr w:type="gramStart"/>
      <w:r>
        <w:t>nakon</w:t>
      </w:r>
      <w:proofErr w:type="spellEnd"/>
      <w:proofErr w:type="gramEnd"/>
      <w:r w:rsidRPr="0049317E">
        <w:rPr>
          <w:lang w:val="hr-HR"/>
        </w:rPr>
        <w:t xml:space="preserve"> </w:t>
      </w:r>
      <w:proofErr w:type="spellStart"/>
      <w:r>
        <w:t>zavr</w:t>
      </w:r>
      <w:proofErr w:type="spellEnd"/>
      <w:r w:rsidRPr="0049317E">
        <w:rPr>
          <w:lang w:val="hr-HR"/>
        </w:rPr>
        <w:t>š</w:t>
      </w:r>
      <w:proofErr w:type="spellStart"/>
      <w:r>
        <w:t>etka</w:t>
      </w:r>
      <w:proofErr w:type="spellEnd"/>
      <w:r w:rsidRPr="0049317E">
        <w:rPr>
          <w:lang w:val="hr-HR"/>
        </w:rPr>
        <w:t xml:space="preserve"> </w:t>
      </w:r>
      <w:proofErr w:type="spellStart"/>
      <w:r>
        <w:t>nastave</w:t>
      </w:r>
      <w:proofErr w:type="spellEnd"/>
      <w:r w:rsidRPr="0049317E">
        <w:rPr>
          <w:lang w:val="hr-HR"/>
        </w:rPr>
        <w:t xml:space="preserve"> </w:t>
      </w:r>
      <w:proofErr w:type="spellStart"/>
      <w:r>
        <w:t>posljednji</w:t>
      </w:r>
      <w:proofErr w:type="spellEnd"/>
      <w:r w:rsidRPr="0049317E">
        <w:rPr>
          <w:lang w:val="hr-HR"/>
        </w:rPr>
        <w:t xml:space="preserve"> </w:t>
      </w:r>
      <w:proofErr w:type="spellStart"/>
      <w:r>
        <w:t>napu</w:t>
      </w:r>
      <w:proofErr w:type="spellEnd"/>
      <w:r w:rsidRPr="0049317E">
        <w:rPr>
          <w:lang w:val="hr-HR"/>
        </w:rPr>
        <w:t>š</w:t>
      </w:r>
      <w:proofErr w:type="spellStart"/>
      <w:r>
        <w:t>taju</w:t>
      </w:r>
      <w:proofErr w:type="spellEnd"/>
      <w:r w:rsidRPr="0049317E">
        <w:rPr>
          <w:lang w:val="hr-HR"/>
        </w:rPr>
        <w:t xml:space="preserve"> </w:t>
      </w:r>
      <w:r>
        <w:t>u</w:t>
      </w:r>
      <w:r w:rsidRPr="0049317E">
        <w:rPr>
          <w:lang w:val="hr-HR"/>
        </w:rPr>
        <w:t>č</w:t>
      </w:r>
      <w:proofErr w:type="spellStart"/>
      <w:r>
        <w:t>ionicu</w:t>
      </w:r>
      <w:proofErr w:type="spellEnd"/>
      <w:r w:rsidRPr="0049317E">
        <w:rPr>
          <w:lang w:val="hr-HR"/>
        </w:rPr>
        <w:t xml:space="preserve"> </w:t>
      </w:r>
      <w:proofErr w:type="spellStart"/>
      <w:r>
        <w:t>uz</w:t>
      </w:r>
      <w:proofErr w:type="spellEnd"/>
      <w:r w:rsidRPr="0049317E">
        <w:rPr>
          <w:lang w:val="hr-HR"/>
        </w:rPr>
        <w:t xml:space="preserve"> </w:t>
      </w:r>
      <w:proofErr w:type="spellStart"/>
      <w:r>
        <w:t>prethodnu</w:t>
      </w:r>
      <w:proofErr w:type="spellEnd"/>
      <w:r w:rsidRPr="0049317E">
        <w:rPr>
          <w:lang w:val="hr-HR"/>
        </w:rPr>
        <w:t xml:space="preserve"> </w:t>
      </w:r>
      <w:proofErr w:type="spellStart"/>
      <w:r>
        <w:t>provjeru</w:t>
      </w:r>
      <w:proofErr w:type="spellEnd"/>
      <w:r w:rsidRPr="0049317E">
        <w:rPr>
          <w:lang w:val="hr-HR"/>
        </w:rPr>
        <w:t xml:space="preserve"> </w:t>
      </w:r>
      <w:proofErr w:type="spellStart"/>
      <w:r>
        <w:t>ispravnosti</w:t>
      </w:r>
      <w:proofErr w:type="spellEnd"/>
      <w:r w:rsidRPr="0049317E">
        <w:rPr>
          <w:lang w:val="hr-HR"/>
        </w:rPr>
        <w:t xml:space="preserve"> </w:t>
      </w:r>
      <w:r>
        <w:t>u</w:t>
      </w:r>
      <w:r w:rsidRPr="0049317E">
        <w:rPr>
          <w:lang w:val="hr-HR"/>
        </w:rPr>
        <w:t>č</w:t>
      </w:r>
      <w:proofErr w:type="spellStart"/>
      <w:r>
        <w:t>ionice</w:t>
      </w:r>
      <w:proofErr w:type="spellEnd"/>
      <w:r w:rsidRPr="0049317E">
        <w:rPr>
          <w:lang w:val="hr-HR"/>
        </w:rPr>
        <w:t xml:space="preserve">, </w:t>
      </w:r>
      <w:r>
        <w:t>o</w:t>
      </w:r>
      <w:r w:rsidRPr="0049317E">
        <w:rPr>
          <w:lang w:val="hr-HR"/>
        </w:rPr>
        <w:t>š</w:t>
      </w:r>
      <w:proofErr w:type="spellStart"/>
      <w:r>
        <w:t>te</w:t>
      </w:r>
      <w:proofErr w:type="spellEnd"/>
      <w:r w:rsidRPr="0049317E">
        <w:rPr>
          <w:lang w:val="hr-HR"/>
        </w:rPr>
        <w:t>ć</w:t>
      </w:r>
      <w:proofErr w:type="spellStart"/>
      <w:r>
        <w:t>enja</w:t>
      </w:r>
      <w:proofErr w:type="spellEnd"/>
      <w:r w:rsidRPr="0049317E">
        <w:rPr>
          <w:lang w:val="hr-HR"/>
        </w:rPr>
        <w:t xml:space="preserve"> </w:t>
      </w:r>
      <w:proofErr w:type="spellStart"/>
      <w:r>
        <w:t>zidova</w:t>
      </w:r>
      <w:proofErr w:type="spellEnd"/>
      <w:r w:rsidRPr="0049317E">
        <w:rPr>
          <w:lang w:val="hr-HR"/>
        </w:rPr>
        <w:t xml:space="preserve">, </w:t>
      </w:r>
      <w:proofErr w:type="spellStart"/>
      <w:r>
        <w:t>klupa</w:t>
      </w:r>
      <w:proofErr w:type="spellEnd"/>
      <w:r w:rsidRPr="0049317E">
        <w:rPr>
          <w:lang w:val="hr-HR"/>
        </w:rPr>
        <w:t xml:space="preserve">, </w:t>
      </w:r>
      <w:proofErr w:type="spellStart"/>
      <w:r>
        <w:t>stolaca</w:t>
      </w:r>
      <w:proofErr w:type="spellEnd"/>
      <w:r w:rsidRPr="0049317E">
        <w:rPr>
          <w:lang w:val="hr-HR"/>
        </w:rPr>
        <w:t xml:space="preserve"> </w:t>
      </w:r>
      <w:proofErr w:type="spellStart"/>
      <w:r>
        <w:t>i</w:t>
      </w:r>
      <w:proofErr w:type="spellEnd"/>
      <w:r w:rsidRPr="0049317E">
        <w:rPr>
          <w:lang w:val="hr-HR"/>
        </w:rPr>
        <w:t xml:space="preserve"> </w:t>
      </w:r>
      <w:proofErr w:type="spellStart"/>
      <w:r>
        <w:t>ostaloga</w:t>
      </w:r>
      <w:proofErr w:type="spellEnd"/>
      <w:r w:rsidRPr="0049317E">
        <w:rPr>
          <w:lang w:val="hr-HR"/>
        </w:rPr>
        <w:t xml:space="preserve"> </w:t>
      </w:r>
      <w:proofErr w:type="spellStart"/>
      <w:r>
        <w:t>inventara</w:t>
      </w:r>
      <w:proofErr w:type="spellEnd"/>
      <w:r w:rsidRPr="0049317E">
        <w:rPr>
          <w:lang w:val="hr-HR"/>
        </w:rPr>
        <w:t xml:space="preserve"> </w:t>
      </w:r>
      <w:proofErr w:type="spellStart"/>
      <w:r>
        <w:t>te</w:t>
      </w:r>
      <w:proofErr w:type="spellEnd"/>
      <w:r w:rsidRPr="0049317E">
        <w:rPr>
          <w:lang w:val="hr-HR"/>
        </w:rPr>
        <w:t xml:space="preserve"> </w:t>
      </w:r>
      <w:r>
        <w:t>o</w:t>
      </w:r>
      <w:r w:rsidRPr="0049317E">
        <w:rPr>
          <w:lang w:val="hr-HR"/>
        </w:rPr>
        <w:t xml:space="preserve"> </w:t>
      </w:r>
      <w:proofErr w:type="spellStart"/>
      <w:r>
        <w:t>uo</w:t>
      </w:r>
      <w:proofErr w:type="spellEnd"/>
      <w:r w:rsidRPr="0049317E">
        <w:rPr>
          <w:lang w:val="hr-HR"/>
        </w:rPr>
        <w:t>č</w:t>
      </w:r>
      <w:proofErr w:type="spellStart"/>
      <w:r>
        <w:t>enim</w:t>
      </w:r>
      <w:proofErr w:type="spellEnd"/>
      <w:r w:rsidRPr="0049317E">
        <w:rPr>
          <w:lang w:val="hr-HR"/>
        </w:rPr>
        <w:t xml:space="preserve"> </w:t>
      </w:r>
      <w:r>
        <w:t>o</w:t>
      </w:r>
      <w:r w:rsidRPr="0049317E">
        <w:rPr>
          <w:lang w:val="hr-HR"/>
        </w:rPr>
        <w:t>š</w:t>
      </w:r>
      <w:proofErr w:type="spellStart"/>
      <w:r>
        <w:t>te</w:t>
      </w:r>
      <w:proofErr w:type="spellEnd"/>
      <w:r w:rsidRPr="0049317E">
        <w:rPr>
          <w:lang w:val="hr-HR"/>
        </w:rPr>
        <w:t>ć</w:t>
      </w:r>
      <w:proofErr w:type="spellStart"/>
      <w:r>
        <w:t>enjima</w:t>
      </w:r>
      <w:proofErr w:type="spellEnd"/>
      <w:r w:rsidRPr="0049317E">
        <w:rPr>
          <w:lang w:val="hr-HR"/>
        </w:rPr>
        <w:t xml:space="preserve"> </w:t>
      </w:r>
      <w:proofErr w:type="spellStart"/>
      <w:r>
        <w:t>izvje</w:t>
      </w:r>
      <w:r w:rsidRPr="0049317E">
        <w:rPr>
          <w:lang w:val="hr-HR"/>
        </w:rPr>
        <w:t>šć</w:t>
      </w:r>
      <w:r>
        <w:t>uju</w:t>
      </w:r>
      <w:proofErr w:type="spellEnd"/>
      <w:r w:rsidRPr="0049317E">
        <w:rPr>
          <w:lang w:val="hr-HR"/>
        </w:rPr>
        <w:t xml:space="preserve"> </w:t>
      </w:r>
      <w:r>
        <w:t>de</w:t>
      </w:r>
      <w:r w:rsidRPr="0049317E">
        <w:rPr>
          <w:lang w:val="hr-HR"/>
        </w:rPr>
        <w:t>ž</w:t>
      </w:r>
      <w:proofErr w:type="spellStart"/>
      <w:r>
        <w:t>urnog</w:t>
      </w:r>
      <w:proofErr w:type="spellEnd"/>
      <w:r w:rsidRPr="0049317E">
        <w:rPr>
          <w:lang w:val="hr-HR"/>
        </w:rPr>
        <w:t xml:space="preserve"> </w:t>
      </w:r>
      <w:proofErr w:type="spellStart"/>
      <w:r>
        <w:t>nastavnika</w:t>
      </w:r>
      <w:proofErr w:type="spellEnd"/>
      <w:r w:rsidRPr="0049317E">
        <w:rPr>
          <w:lang w:val="hr-HR"/>
        </w:rPr>
        <w:t xml:space="preserve"> </w:t>
      </w:r>
      <w:proofErr w:type="spellStart"/>
      <w:r>
        <w:t>ili</w:t>
      </w:r>
      <w:proofErr w:type="spellEnd"/>
      <w:r w:rsidRPr="0049317E">
        <w:rPr>
          <w:lang w:val="hr-HR"/>
        </w:rPr>
        <w:t xml:space="preserve"> </w:t>
      </w:r>
      <w:proofErr w:type="spellStart"/>
      <w:r>
        <w:t>tajnika</w:t>
      </w:r>
      <w:proofErr w:type="spellEnd"/>
      <w:r w:rsidRPr="0049317E">
        <w:rPr>
          <w:lang w:val="hr-HR"/>
        </w:rPr>
        <w:t>.</w:t>
      </w:r>
    </w:p>
    <w:p w:rsidR="00C31F05" w:rsidRPr="0049317E" w:rsidRDefault="00C31F05">
      <w:pPr>
        <w:jc w:val="both"/>
        <w:rPr>
          <w:lang w:val="hr-HR"/>
        </w:rPr>
      </w:pPr>
    </w:p>
    <w:p w:rsidR="00C31F05" w:rsidRDefault="00C67D72">
      <w:pPr>
        <w:jc w:val="center"/>
        <w:rPr>
          <w:lang w:val="hr-HR"/>
        </w:rPr>
      </w:pPr>
      <w:r>
        <w:rPr>
          <w:lang w:val="hr-HR"/>
        </w:rPr>
        <w:t>XVI.</w:t>
      </w:r>
    </w:p>
    <w:p w:rsidR="00C31F05" w:rsidRDefault="00C31F05" w:rsidP="009A082D">
      <w:pPr>
        <w:pStyle w:val="Tijeloteksta"/>
        <w:ind w:left="720"/>
      </w:pPr>
      <w:r>
        <w:t>Za vrijeme odmora jedan od redara obvezno mora biti u učionici i održavati red.</w:t>
      </w:r>
    </w:p>
    <w:p w:rsidR="00C31F05" w:rsidRDefault="00C31F05" w:rsidP="009A082D">
      <w:pPr>
        <w:ind w:left="720"/>
      </w:pPr>
      <w:proofErr w:type="spellStart"/>
      <w:r>
        <w:t>Svakog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 </w:t>
      </w:r>
      <w:proofErr w:type="spellStart"/>
      <w:r>
        <w:t>koji</w:t>
      </w:r>
      <w:proofErr w:type="spellEnd"/>
      <w:r>
        <w:t xml:space="preserve">  se  ne  </w:t>
      </w:r>
      <w:proofErr w:type="spellStart"/>
      <w:r>
        <w:t>pridržava</w:t>
      </w:r>
      <w:proofErr w:type="spellEnd"/>
      <w:r>
        <w:t xml:space="preserve">  </w:t>
      </w:r>
      <w:proofErr w:type="spellStart"/>
      <w:r>
        <w:t>reda</w:t>
      </w:r>
      <w:proofErr w:type="spellEnd"/>
      <w:r>
        <w:t xml:space="preserve">,  </w:t>
      </w:r>
      <w:proofErr w:type="spellStart"/>
      <w:r>
        <w:t>redar</w:t>
      </w:r>
      <w:proofErr w:type="spellEnd"/>
      <w:r>
        <w:t xml:space="preserve">  je  </w:t>
      </w:r>
      <w:proofErr w:type="spellStart"/>
      <w:r>
        <w:t>ovlašten</w:t>
      </w:r>
      <w:proofErr w:type="spellEnd"/>
      <w:r>
        <w:t xml:space="preserve">  </w:t>
      </w:r>
      <w:proofErr w:type="spellStart"/>
      <w:r>
        <w:t>prijaviti</w:t>
      </w:r>
      <w:proofErr w:type="spellEnd"/>
      <w:r>
        <w:t xml:space="preserve">  </w:t>
      </w:r>
      <w:proofErr w:type="spellStart"/>
      <w:r>
        <w:t>dežurnom</w:t>
      </w:r>
      <w:proofErr w:type="spellEnd"/>
      <w:r>
        <w:t xml:space="preserve"> </w:t>
      </w:r>
      <w:proofErr w:type="spellStart"/>
      <w:r>
        <w:t>nastavniku</w:t>
      </w:r>
      <w:proofErr w:type="spellEnd"/>
      <w:r>
        <w:t>.</w:t>
      </w:r>
    </w:p>
    <w:p w:rsidR="009A082D" w:rsidRDefault="009A082D" w:rsidP="009A082D">
      <w:pPr>
        <w:ind w:left="720"/>
      </w:pPr>
      <w:proofErr w:type="spellStart"/>
      <w:r>
        <w:t>Učenici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odgovorni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učine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imovini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obveznog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>.</w:t>
      </w:r>
    </w:p>
    <w:p w:rsidR="00C31F05" w:rsidRDefault="00C31F05"/>
    <w:p w:rsidR="00C31F05" w:rsidRDefault="00C67D72">
      <w:pPr>
        <w:jc w:val="center"/>
        <w:rPr>
          <w:lang w:val="hr-HR"/>
        </w:rPr>
      </w:pPr>
      <w:r>
        <w:rPr>
          <w:lang w:val="hr-HR"/>
        </w:rPr>
        <w:t>XVII.</w:t>
      </w:r>
    </w:p>
    <w:p w:rsidR="00C31F05" w:rsidRDefault="00074357">
      <w:pPr>
        <w:ind w:firstLine="720"/>
        <w:jc w:val="both"/>
        <w:rPr>
          <w:lang w:val="hr-HR"/>
        </w:rPr>
      </w:pPr>
      <w:proofErr w:type="spellStart"/>
      <w:r>
        <w:t>Redare</w:t>
      </w:r>
      <w:proofErr w:type="spellEnd"/>
      <w:r w:rsidRPr="0049317E">
        <w:rPr>
          <w:lang w:val="hr-HR"/>
        </w:rPr>
        <w:t xml:space="preserve"> </w:t>
      </w:r>
      <w:proofErr w:type="spellStart"/>
      <w:r>
        <w:t>iz</w:t>
      </w:r>
      <w:proofErr w:type="spellEnd"/>
      <w:r w:rsidRPr="0049317E">
        <w:rPr>
          <w:lang w:val="hr-HR"/>
        </w:rPr>
        <w:t xml:space="preserve"> </w:t>
      </w:r>
      <w:r>
        <w:t>to</w:t>
      </w:r>
      <w:r w:rsidRPr="0049317E">
        <w:rPr>
          <w:lang w:val="hr-HR"/>
        </w:rPr>
        <w:t>č</w:t>
      </w:r>
      <w:proofErr w:type="spellStart"/>
      <w:r>
        <w:t>ke</w:t>
      </w:r>
      <w:proofErr w:type="spellEnd"/>
      <w:r w:rsidRPr="0049317E">
        <w:rPr>
          <w:lang w:val="hr-HR"/>
        </w:rPr>
        <w:t xml:space="preserve"> </w:t>
      </w:r>
      <w:proofErr w:type="gramStart"/>
      <w:r w:rsidRPr="0049317E">
        <w:rPr>
          <w:lang w:val="hr-HR"/>
        </w:rPr>
        <w:t>15.</w:t>
      </w:r>
      <w:proofErr w:type="spellStart"/>
      <w:r>
        <w:t>ove</w:t>
      </w:r>
      <w:proofErr w:type="spellEnd"/>
      <w:r w:rsidRPr="0049317E">
        <w:rPr>
          <w:lang w:val="hr-HR"/>
        </w:rPr>
        <w:t xml:space="preserve">  </w:t>
      </w:r>
      <w:proofErr w:type="spellStart"/>
      <w:r>
        <w:t>odluke</w:t>
      </w:r>
      <w:proofErr w:type="spellEnd"/>
      <w:proofErr w:type="gramEnd"/>
      <w:r w:rsidRPr="0049317E">
        <w:rPr>
          <w:lang w:val="hr-HR"/>
        </w:rPr>
        <w:t xml:space="preserve"> </w:t>
      </w:r>
      <w:r w:rsidR="00C31F05" w:rsidRPr="0049317E">
        <w:rPr>
          <w:lang w:val="hr-HR"/>
        </w:rPr>
        <w:t xml:space="preserve"> </w:t>
      </w:r>
      <w:proofErr w:type="spellStart"/>
      <w:r w:rsidR="00C31F05">
        <w:t>odre</w:t>
      </w:r>
      <w:proofErr w:type="spellEnd"/>
      <w:r w:rsidR="00C31F05" w:rsidRPr="0049317E">
        <w:rPr>
          <w:lang w:val="hr-HR"/>
        </w:rPr>
        <w:t>đ</w:t>
      </w:r>
      <w:proofErr w:type="spellStart"/>
      <w:r w:rsidR="00C31F05">
        <w:t>uje</w:t>
      </w:r>
      <w:proofErr w:type="spellEnd"/>
      <w:r w:rsidR="00C31F05" w:rsidRPr="0049317E">
        <w:rPr>
          <w:lang w:val="hr-HR"/>
        </w:rPr>
        <w:t xml:space="preserve"> </w:t>
      </w:r>
      <w:proofErr w:type="spellStart"/>
      <w:r w:rsidR="00C31F05">
        <w:t>razrednik</w:t>
      </w:r>
      <w:proofErr w:type="spellEnd"/>
      <w:r w:rsidR="00C31F05" w:rsidRPr="0049317E">
        <w:rPr>
          <w:lang w:val="hr-HR"/>
        </w:rPr>
        <w:t xml:space="preserve"> </w:t>
      </w:r>
      <w:proofErr w:type="spellStart"/>
      <w:r w:rsidR="00C31F05">
        <w:t>prema</w:t>
      </w:r>
      <w:proofErr w:type="spellEnd"/>
      <w:r w:rsidR="00C31F05" w:rsidRPr="0049317E">
        <w:rPr>
          <w:lang w:val="hr-HR"/>
        </w:rPr>
        <w:t xml:space="preserve"> </w:t>
      </w:r>
      <w:proofErr w:type="spellStart"/>
      <w:r w:rsidR="00C31F05">
        <w:t>abecednom</w:t>
      </w:r>
      <w:proofErr w:type="spellEnd"/>
      <w:r w:rsidR="00C31F05" w:rsidRPr="0049317E">
        <w:rPr>
          <w:lang w:val="hr-HR"/>
        </w:rPr>
        <w:t xml:space="preserve"> </w:t>
      </w:r>
      <w:proofErr w:type="spellStart"/>
      <w:r w:rsidR="00C31F05">
        <w:t>redu</w:t>
      </w:r>
      <w:proofErr w:type="spellEnd"/>
      <w:r w:rsidR="00C31F05" w:rsidRPr="0049317E">
        <w:rPr>
          <w:lang w:val="hr-HR"/>
        </w:rPr>
        <w:t>.</w:t>
      </w:r>
    </w:p>
    <w:p w:rsidR="00C31F05" w:rsidRDefault="00C31F05">
      <w:pPr>
        <w:jc w:val="center"/>
        <w:rPr>
          <w:lang w:val="hr-HR"/>
        </w:rPr>
      </w:pPr>
    </w:p>
    <w:p w:rsidR="00C31F05" w:rsidRPr="0049317E" w:rsidRDefault="00C31F05">
      <w:pPr>
        <w:jc w:val="both"/>
        <w:rPr>
          <w:lang w:val="hr-HR"/>
        </w:rPr>
      </w:pPr>
    </w:p>
    <w:p w:rsidR="00C31F05" w:rsidRPr="009A082D" w:rsidRDefault="00C31F05">
      <w:pPr>
        <w:numPr>
          <w:ilvl w:val="0"/>
          <w:numId w:val="5"/>
        </w:numPr>
        <w:jc w:val="both"/>
        <w:rPr>
          <w:b/>
        </w:rPr>
      </w:pPr>
      <w:r w:rsidRPr="009A082D">
        <w:rPr>
          <w:b/>
        </w:rPr>
        <w:t>PRAVILA MEĐUSOBNIH ODNOSA UČENIKA</w:t>
      </w:r>
    </w:p>
    <w:p w:rsidR="00C31F05" w:rsidRPr="009A082D" w:rsidRDefault="00C31F05">
      <w:pPr>
        <w:jc w:val="both"/>
        <w:rPr>
          <w:b/>
        </w:rPr>
      </w:pPr>
    </w:p>
    <w:p w:rsidR="00C31F05" w:rsidRDefault="00C67D72">
      <w:pPr>
        <w:jc w:val="center"/>
        <w:rPr>
          <w:lang w:val="hr-HR"/>
        </w:rPr>
      </w:pPr>
      <w:r>
        <w:rPr>
          <w:lang w:val="hr-HR"/>
        </w:rPr>
        <w:t>XVIII.</w:t>
      </w:r>
    </w:p>
    <w:p w:rsidR="00C31F05" w:rsidRDefault="00C31F05">
      <w:pPr>
        <w:jc w:val="both"/>
        <w:rPr>
          <w:lang w:val="hr-HR"/>
        </w:rPr>
      </w:pPr>
      <w:r>
        <w:rPr>
          <w:lang w:val="hr-HR"/>
        </w:rPr>
        <w:tab/>
        <w:t>U međusobnim odnosima učenici:</w:t>
      </w:r>
    </w:p>
    <w:p w:rsidR="00C31F05" w:rsidRDefault="00C31F05" w:rsidP="009A082D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trebaju pružati pomoć drugim učenicima Škole</w:t>
      </w:r>
    </w:p>
    <w:p w:rsidR="00C31F05" w:rsidRDefault="00C31F05" w:rsidP="009A082D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dužni su omogućiti drugim učenicima da iznose svoje mišljenje</w:t>
      </w:r>
    </w:p>
    <w:p w:rsidR="00C31F05" w:rsidRDefault="00C31F05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ne smiju ometati druge učenike u učenju i praćenju nastave</w:t>
      </w:r>
    </w:p>
    <w:p w:rsidR="00C31F05" w:rsidRDefault="00C31F05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mogu predlagati osnivanje učeničkih udruga</w:t>
      </w:r>
    </w:p>
    <w:p w:rsidR="00C31F05" w:rsidRDefault="00C31F05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trebaju poštovati i njegovati spolnu ravnopravnost</w:t>
      </w:r>
    </w:p>
    <w:p w:rsidR="00C31F05" w:rsidRDefault="00C31F05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mogu</w:t>
      </w:r>
      <w:r>
        <w:rPr>
          <w:b/>
          <w:bCs/>
          <w:i/>
          <w:iCs/>
          <w:lang w:val="hr-HR"/>
        </w:rPr>
        <w:t xml:space="preserve"> </w:t>
      </w:r>
      <w:r>
        <w:rPr>
          <w:lang w:val="hr-HR"/>
        </w:rPr>
        <w:t>ustrojavati razne oblike kulturno-umjetnič</w:t>
      </w:r>
      <w:r w:rsidR="009A082D">
        <w:rPr>
          <w:lang w:val="hr-HR"/>
        </w:rPr>
        <w:t>kih, športskih i drugih sadržaja</w:t>
      </w:r>
    </w:p>
    <w:p w:rsidR="00C31F05" w:rsidRDefault="00C31F05">
      <w:pPr>
        <w:rPr>
          <w:lang w:val="hr-HR"/>
        </w:rPr>
      </w:pPr>
    </w:p>
    <w:p w:rsidR="00C31F05" w:rsidRDefault="00C67D72">
      <w:pPr>
        <w:jc w:val="center"/>
        <w:rPr>
          <w:lang w:val="hr-HR"/>
        </w:rPr>
      </w:pPr>
      <w:r>
        <w:rPr>
          <w:lang w:val="hr-HR"/>
        </w:rPr>
        <w:t>XIX</w:t>
      </w:r>
    </w:p>
    <w:p w:rsidR="00C31F05" w:rsidRDefault="00C31F05" w:rsidP="009A082D">
      <w:pPr>
        <w:pStyle w:val="Uvuenotijeloteksta"/>
        <w:ind w:left="720" w:firstLine="0"/>
      </w:pPr>
      <w:r>
        <w:t xml:space="preserve">Međusobne sporove učenici ne smiju rješavati svađom i fizičkim obračunom, uvrjedama, širenjem neistina i </w:t>
      </w:r>
      <w:proofErr w:type="spellStart"/>
      <w:r>
        <w:t>sl</w:t>
      </w:r>
      <w:proofErr w:type="spellEnd"/>
      <w:r>
        <w:t>.</w:t>
      </w:r>
    </w:p>
    <w:p w:rsidR="00C31F05" w:rsidRDefault="00C31F05" w:rsidP="009A082D">
      <w:pPr>
        <w:ind w:left="720"/>
        <w:jc w:val="both"/>
        <w:rPr>
          <w:lang w:val="hr-HR"/>
        </w:rPr>
      </w:pPr>
      <w:r>
        <w:rPr>
          <w:lang w:val="hr-HR"/>
        </w:rPr>
        <w:t>U slučaju međusobnog spora učenici su dužni zatražiti pomoć razrednika ili dežurnog nastavnika.</w:t>
      </w:r>
    </w:p>
    <w:p w:rsidR="00C31F05" w:rsidRDefault="00C31F05">
      <w:pPr>
        <w:pStyle w:val="Tijeloteksta"/>
      </w:pPr>
    </w:p>
    <w:p w:rsidR="00C31F05" w:rsidRDefault="00C31F05">
      <w:pPr>
        <w:pStyle w:val="Tijeloteksta"/>
      </w:pPr>
    </w:p>
    <w:p w:rsidR="00C31F05" w:rsidRPr="009A082D" w:rsidRDefault="00C31F05">
      <w:pPr>
        <w:pStyle w:val="Tijeloteksta"/>
        <w:numPr>
          <w:ilvl w:val="0"/>
          <w:numId w:val="5"/>
        </w:numPr>
        <w:rPr>
          <w:b/>
        </w:rPr>
      </w:pPr>
      <w:r w:rsidRPr="009A082D">
        <w:rPr>
          <w:b/>
        </w:rPr>
        <w:t>PRAVILA MEĐUSOBNIH ODNOSA UČENIKA I RADNIKA ŠKOLE</w:t>
      </w:r>
    </w:p>
    <w:p w:rsidR="00C31F05" w:rsidRDefault="00C31F05">
      <w:pPr>
        <w:pStyle w:val="Tijeloteksta"/>
        <w:rPr>
          <w:b/>
          <w:bCs/>
        </w:rPr>
      </w:pPr>
    </w:p>
    <w:p w:rsidR="00C31F05" w:rsidRDefault="00C67D72">
      <w:pPr>
        <w:pStyle w:val="Tijeloteksta"/>
        <w:jc w:val="center"/>
      </w:pPr>
      <w:r>
        <w:t>XX.</w:t>
      </w:r>
    </w:p>
    <w:p w:rsidR="00C31F05" w:rsidRDefault="00C31F05" w:rsidP="009A082D">
      <w:pPr>
        <w:pStyle w:val="Tijeloteksta"/>
        <w:ind w:left="720"/>
      </w:pPr>
      <w:r>
        <w:t>Učenici su dužni uljudno</w:t>
      </w:r>
      <w:r w:rsidR="009A082D">
        <w:t xml:space="preserve"> i s poštovanjem</w:t>
      </w:r>
      <w:r>
        <w:t xml:space="preserve"> se odnositi prema nastavnicima i drugim radnicima Škole.</w:t>
      </w:r>
    </w:p>
    <w:p w:rsidR="00C31F05" w:rsidRDefault="00C31F05" w:rsidP="009A082D">
      <w:pPr>
        <w:pStyle w:val="Tijeloteksta"/>
        <w:ind w:left="720"/>
      </w:pPr>
      <w:r>
        <w:t>Učenici su dužni ustajanjem pozdraviti osobu koja ulazi u učionicu za vrijeme nastavnog sata.</w:t>
      </w:r>
    </w:p>
    <w:p w:rsidR="00C31F05" w:rsidRDefault="00C31F05">
      <w:pPr>
        <w:pStyle w:val="Tijeloteksta"/>
      </w:pPr>
    </w:p>
    <w:p w:rsidR="00C31F05" w:rsidRDefault="00C67D72">
      <w:pPr>
        <w:pStyle w:val="Tijeloteksta"/>
        <w:jc w:val="center"/>
      </w:pPr>
      <w:r>
        <w:t>XXI.</w:t>
      </w:r>
    </w:p>
    <w:p w:rsidR="00C31F05" w:rsidRDefault="00C31F05" w:rsidP="009A082D">
      <w:pPr>
        <w:pStyle w:val="Tijeloteksta"/>
        <w:ind w:left="720"/>
      </w:pPr>
      <w:r>
        <w:t>Kod ulaska u učionicu ili drugi prostor u kojemu se tada održava nastava, učenik prvo treba pokucati, a zatim tiho ući i priopćiti nastavniku razlog dolaska. Zadaću zbog koje je došao, može obaviti uz odobrenje nastavnika.</w:t>
      </w:r>
    </w:p>
    <w:p w:rsidR="00C31F05" w:rsidRDefault="00C31F05">
      <w:pPr>
        <w:pStyle w:val="Tijeloteksta"/>
      </w:pPr>
    </w:p>
    <w:p w:rsidR="00C31F05" w:rsidRDefault="00C67D72">
      <w:pPr>
        <w:pStyle w:val="Tijeloteksta"/>
        <w:jc w:val="center"/>
      </w:pPr>
      <w:r>
        <w:t>XXII.</w:t>
      </w:r>
    </w:p>
    <w:p w:rsidR="00C31F05" w:rsidRDefault="00C31F05" w:rsidP="009A082D">
      <w:pPr>
        <w:pStyle w:val="Tijeloteksta"/>
        <w:ind w:left="720"/>
      </w:pPr>
      <w:r>
        <w:t>Imenik učenika i dnevnik rada na nastavu i s nastave mogu nositi samo nastavnici. Učenicima nije dopušteno nositi na nastavu i s nastave dnevnik rada i imenik učenika.</w:t>
      </w:r>
    </w:p>
    <w:p w:rsidR="00C31F05" w:rsidRDefault="00C31F05">
      <w:pPr>
        <w:pStyle w:val="Tijeloteksta"/>
      </w:pPr>
      <w:r>
        <w:tab/>
        <w:t>Nikome nije dopušteno iznošenje imenika učenika i dnevnika rada izvan Škole.</w:t>
      </w:r>
    </w:p>
    <w:p w:rsidR="00C31F05" w:rsidRDefault="00C31F05">
      <w:pPr>
        <w:pStyle w:val="Tijeloteksta"/>
        <w:jc w:val="center"/>
      </w:pPr>
    </w:p>
    <w:p w:rsidR="00C31F05" w:rsidRDefault="00C67D72">
      <w:pPr>
        <w:pStyle w:val="Tijeloteksta"/>
        <w:jc w:val="center"/>
      </w:pPr>
      <w:r>
        <w:t>XXIII.</w:t>
      </w:r>
    </w:p>
    <w:p w:rsidR="00C31F05" w:rsidRDefault="00C31F05">
      <w:pPr>
        <w:pStyle w:val="Tijeloteksta"/>
        <w:ind w:firstLine="720"/>
      </w:pPr>
      <w:r>
        <w:t>Nastavnik ne smije za vrijeme nastave narediti  učeniku da izađe iz učionice.</w:t>
      </w:r>
    </w:p>
    <w:p w:rsidR="00C31F05" w:rsidRDefault="00C31F05">
      <w:pPr>
        <w:pStyle w:val="Tijeloteksta"/>
        <w:ind w:firstLine="720"/>
      </w:pPr>
      <w:r>
        <w:t>Zabranjeno je kažnjavanje učenika udaljavanjem s nastave.</w:t>
      </w:r>
    </w:p>
    <w:p w:rsidR="00C31F05" w:rsidRDefault="00C31F05">
      <w:pPr>
        <w:pStyle w:val="Tijeloteksta"/>
      </w:pPr>
    </w:p>
    <w:p w:rsidR="00C31F05" w:rsidRDefault="00C31F05">
      <w:pPr>
        <w:pStyle w:val="Tijeloteksta"/>
      </w:pPr>
    </w:p>
    <w:p w:rsidR="00C31F05" w:rsidRPr="009A082D" w:rsidRDefault="00C31F05">
      <w:pPr>
        <w:pStyle w:val="Tijeloteksta"/>
        <w:numPr>
          <w:ilvl w:val="0"/>
          <w:numId w:val="5"/>
        </w:numPr>
        <w:rPr>
          <w:b/>
        </w:rPr>
      </w:pPr>
      <w:r w:rsidRPr="009A082D">
        <w:rPr>
          <w:b/>
        </w:rPr>
        <w:t>RADNO VRIJEME</w:t>
      </w:r>
    </w:p>
    <w:p w:rsidR="00C31F05" w:rsidRDefault="00C31F05">
      <w:pPr>
        <w:pStyle w:val="Tijeloteksta"/>
        <w:ind w:left="600"/>
      </w:pPr>
    </w:p>
    <w:p w:rsidR="00C31F05" w:rsidRDefault="00C67D72">
      <w:pPr>
        <w:pStyle w:val="Tijeloteksta"/>
        <w:jc w:val="center"/>
      </w:pPr>
      <w:r>
        <w:t>XXIV.</w:t>
      </w:r>
    </w:p>
    <w:p w:rsidR="00C31F05" w:rsidRDefault="00C31F05">
      <w:pPr>
        <w:pStyle w:val="Tijeloteksta"/>
        <w:ind w:left="720"/>
      </w:pPr>
      <w:r>
        <w:t>Radnici su dužni dolaziti na posao i odlaziti s posla prema rasporedu radnog vremena. Način evidencije nazočnosti na radu određuje ravnatelj.</w:t>
      </w:r>
    </w:p>
    <w:p w:rsidR="00C31F05" w:rsidRDefault="00C31F05">
      <w:pPr>
        <w:pStyle w:val="Tijeloteksta"/>
      </w:pPr>
    </w:p>
    <w:p w:rsidR="00C31F05" w:rsidRDefault="00C67D72">
      <w:pPr>
        <w:pStyle w:val="Tijeloteksta"/>
        <w:jc w:val="center"/>
      </w:pPr>
      <w:r>
        <w:t>XXV</w:t>
      </w:r>
      <w:r w:rsidR="00074357">
        <w:t>.</w:t>
      </w:r>
    </w:p>
    <w:p w:rsidR="00C31F05" w:rsidRDefault="00C31F05" w:rsidP="009A082D">
      <w:pPr>
        <w:pStyle w:val="Tijeloteksta"/>
        <w:ind w:left="720"/>
      </w:pPr>
      <w:r>
        <w:t>Roditelji mogu razgovarati s nastavnicima Škole u dane primanja roditelja ili u vrijeme koje odredi razrednik odnosno predmetni nastavnik.</w:t>
      </w:r>
    </w:p>
    <w:p w:rsidR="00C31F05" w:rsidRDefault="00C31F05">
      <w:pPr>
        <w:pStyle w:val="Tijeloteksta"/>
      </w:pPr>
    </w:p>
    <w:p w:rsidR="00C31F05" w:rsidRDefault="00074357">
      <w:pPr>
        <w:pStyle w:val="Tijeloteksta"/>
        <w:jc w:val="center"/>
      </w:pPr>
      <w:r>
        <w:t>XXVI</w:t>
      </w:r>
      <w:r w:rsidR="00C67D72">
        <w:t>.</w:t>
      </w:r>
    </w:p>
    <w:p w:rsidR="00C31F05" w:rsidRDefault="00C31F05" w:rsidP="009A082D">
      <w:pPr>
        <w:pStyle w:val="Tijeloteksta"/>
        <w:ind w:left="720"/>
      </w:pPr>
      <w:r>
        <w:t>Raspored radnog vremena ravnatelja</w:t>
      </w:r>
      <w:r w:rsidR="00074357">
        <w:t>, pedagoga te stručnih službi Škole</w:t>
      </w:r>
      <w:r>
        <w:t xml:space="preserve"> u svezi s </w:t>
      </w:r>
      <w:r w:rsidR="009A082D">
        <w:t>prijemom</w:t>
      </w:r>
      <w:r>
        <w:t xml:space="preserve"> stranaka obvezno se ističe na ulaznim vratima Škole.</w:t>
      </w:r>
    </w:p>
    <w:p w:rsidR="00C31F05" w:rsidRDefault="00C31F05">
      <w:pPr>
        <w:pStyle w:val="Tijeloteksta"/>
      </w:pPr>
    </w:p>
    <w:p w:rsidR="00C31F05" w:rsidRDefault="00C31F05">
      <w:pPr>
        <w:pStyle w:val="Tijeloteksta"/>
      </w:pPr>
    </w:p>
    <w:p w:rsidR="00C31F05" w:rsidRPr="009A082D" w:rsidRDefault="00C31F05">
      <w:pPr>
        <w:pStyle w:val="Tijeloteksta"/>
        <w:numPr>
          <w:ilvl w:val="0"/>
          <w:numId w:val="5"/>
        </w:numPr>
        <w:rPr>
          <w:b/>
        </w:rPr>
      </w:pPr>
      <w:r w:rsidRPr="009A082D">
        <w:rPr>
          <w:b/>
        </w:rPr>
        <w:t>PRAVILA SIGURNOSTI I ZAŠTITE OD SOCIJALNO NEPRIHVATLJIVIH OBLIKA PONAŠANJA, DISKRIMINACIJE, NEPRIJATELJSTVA I NASILJA</w:t>
      </w:r>
    </w:p>
    <w:p w:rsidR="00C31F05" w:rsidRDefault="00074357">
      <w:pPr>
        <w:pStyle w:val="Tijeloteksta"/>
        <w:jc w:val="center"/>
      </w:pPr>
      <w:r>
        <w:t>XXVII</w:t>
      </w:r>
      <w:r w:rsidR="00C67D72">
        <w:t>.</w:t>
      </w:r>
    </w:p>
    <w:p w:rsidR="00C31F05" w:rsidRDefault="00C31F05">
      <w:pPr>
        <w:pStyle w:val="Tijeloteksta"/>
      </w:pPr>
    </w:p>
    <w:p w:rsidR="00C31F05" w:rsidRDefault="00C31F05">
      <w:pPr>
        <w:pStyle w:val="Tijeloteksta"/>
        <w:ind w:firstLine="720"/>
      </w:pPr>
      <w:r>
        <w:t>U Školi za vrijeme rada dež</w:t>
      </w:r>
      <w:r w:rsidR="008A6E32">
        <w:t>uraju nastavnici i učenici.</w:t>
      </w:r>
    </w:p>
    <w:p w:rsidR="00C31F05" w:rsidRDefault="00C31F05" w:rsidP="008A6E32">
      <w:pPr>
        <w:pStyle w:val="Tijeloteksta"/>
        <w:ind w:left="720"/>
      </w:pPr>
      <w:r>
        <w:t>Raspored i obveze dežurnih nastavnika određuje ravnatelj, a raspored dežurstva u</w:t>
      </w:r>
      <w:r w:rsidR="008A6E32">
        <w:t>čenika pedagoginja Škole.</w:t>
      </w:r>
    </w:p>
    <w:p w:rsidR="00C31F05" w:rsidRDefault="00C31F05">
      <w:pPr>
        <w:pStyle w:val="Tijeloteksta"/>
        <w:ind w:firstLine="720"/>
      </w:pPr>
      <w:r>
        <w:t>Raspored dežurstava objavljuje se na oglasnoj ploči Škole.</w:t>
      </w:r>
    </w:p>
    <w:p w:rsidR="00C31F05" w:rsidRDefault="00C31F05">
      <w:pPr>
        <w:pStyle w:val="Tijeloteksta"/>
      </w:pPr>
    </w:p>
    <w:p w:rsidR="00074357" w:rsidRDefault="00074357">
      <w:pPr>
        <w:pStyle w:val="Tijeloteksta"/>
        <w:jc w:val="center"/>
      </w:pPr>
    </w:p>
    <w:p w:rsidR="00C31F05" w:rsidRDefault="00074357">
      <w:pPr>
        <w:pStyle w:val="Tijeloteksta"/>
        <w:jc w:val="center"/>
      </w:pPr>
      <w:r>
        <w:lastRenderedPageBreak/>
        <w:t>XXVIII</w:t>
      </w:r>
      <w:r w:rsidR="00C67D72">
        <w:t>.</w:t>
      </w:r>
    </w:p>
    <w:p w:rsidR="00C31F05" w:rsidRDefault="008A6E32">
      <w:pPr>
        <w:pStyle w:val="Tijeloteksta"/>
        <w:ind w:firstLine="720"/>
      </w:pPr>
      <w:r>
        <w:t>Dežurni učenik:</w:t>
      </w:r>
    </w:p>
    <w:p w:rsidR="00C31F05" w:rsidRDefault="00C31F05">
      <w:pPr>
        <w:pStyle w:val="Tijeloteksta"/>
        <w:numPr>
          <w:ilvl w:val="0"/>
          <w:numId w:val="9"/>
        </w:numPr>
      </w:pPr>
      <w:r>
        <w:t>odobrava ulazak u Školu roditeljima, skrbnicima i drugim osobama i o tome vodi evidenciju</w:t>
      </w:r>
    </w:p>
    <w:p w:rsidR="00C31F05" w:rsidRDefault="00C31F05">
      <w:pPr>
        <w:pStyle w:val="Tijeloteksta"/>
        <w:numPr>
          <w:ilvl w:val="0"/>
          <w:numId w:val="9"/>
        </w:numPr>
      </w:pPr>
      <w:r>
        <w:t>daje potrebite obavijesti građanima.</w:t>
      </w:r>
    </w:p>
    <w:p w:rsidR="00C31F05" w:rsidRDefault="00C31F05">
      <w:pPr>
        <w:pStyle w:val="Tijeloteksta"/>
      </w:pPr>
    </w:p>
    <w:p w:rsidR="00C31F05" w:rsidRDefault="00C67D72">
      <w:pPr>
        <w:pStyle w:val="Tijeloteksta"/>
        <w:jc w:val="center"/>
      </w:pPr>
      <w:r>
        <w:t>XX</w:t>
      </w:r>
      <w:r w:rsidR="00074357">
        <w:t>I</w:t>
      </w:r>
      <w:r>
        <w:t>X.</w:t>
      </w:r>
    </w:p>
    <w:p w:rsidR="00C31F05" w:rsidRDefault="00C31F05">
      <w:pPr>
        <w:pStyle w:val="Tijeloteksta"/>
        <w:ind w:firstLine="720"/>
      </w:pPr>
      <w:r>
        <w:t>Dežurni vodi knjigu dežurstva.</w:t>
      </w:r>
    </w:p>
    <w:p w:rsidR="00C31F05" w:rsidRDefault="00C31F05">
      <w:pPr>
        <w:pStyle w:val="Tijeloteksta"/>
        <w:ind w:firstLine="720"/>
      </w:pPr>
      <w:r>
        <w:t>U knjigu dežurstva upisuju se podatci koje odredi ravnatelj.</w:t>
      </w:r>
    </w:p>
    <w:p w:rsidR="00C31F05" w:rsidRDefault="00C31F05">
      <w:pPr>
        <w:pStyle w:val="Tijeloteksta"/>
      </w:pPr>
    </w:p>
    <w:p w:rsidR="00C31F05" w:rsidRDefault="00074357">
      <w:pPr>
        <w:pStyle w:val="Tijeloteksta"/>
        <w:jc w:val="center"/>
      </w:pPr>
      <w:r>
        <w:t>XXX</w:t>
      </w:r>
      <w:r w:rsidR="00C67D72">
        <w:t>.</w:t>
      </w:r>
    </w:p>
    <w:p w:rsidR="00C31F05" w:rsidRDefault="00C31F05" w:rsidP="008A6E32">
      <w:pPr>
        <w:pStyle w:val="Tijeloteksta"/>
        <w:ind w:left="720"/>
      </w:pPr>
      <w:r>
        <w:t>U Školi je svakome zabranjeno izražavanje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 zdravstven</w:t>
      </w:r>
      <w:r w:rsidR="008A6E32">
        <w:t xml:space="preserve">og stanja, invaliditeta, </w:t>
      </w:r>
      <w:r>
        <w:t xml:space="preserve"> izražavanja ili spolne orijentacije.</w:t>
      </w:r>
    </w:p>
    <w:p w:rsidR="00C31F05" w:rsidRDefault="00C31F05">
      <w:pPr>
        <w:pStyle w:val="Tijeloteksta"/>
      </w:pPr>
      <w:r>
        <w:tab/>
      </w:r>
    </w:p>
    <w:p w:rsidR="00C31F05" w:rsidRDefault="00074357">
      <w:pPr>
        <w:pStyle w:val="Tijeloteksta"/>
        <w:jc w:val="center"/>
      </w:pPr>
      <w:r>
        <w:t>XXXI</w:t>
      </w:r>
      <w:r w:rsidR="00C67D72">
        <w:t>.</w:t>
      </w:r>
    </w:p>
    <w:p w:rsidR="00C31F05" w:rsidRDefault="00C31F05" w:rsidP="008A6E32">
      <w:pPr>
        <w:pStyle w:val="Tijeloteksta"/>
        <w:ind w:left="720"/>
      </w:pPr>
      <w:r>
        <w:t>U Školi je zabranjen svaki oblik nasilja, izražavanja neprijateljstva, nesnošljivosti i drugoga neprimjerenog ponašanja.</w:t>
      </w:r>
    </w:p>
    <w:p w:rsidR="00C31F05" w:rsidRDefault="00C31F05" w:rsidP="008A6E32">
      <w:pPr>
        <w:pStyle w:val="Tijeloteksta"/>
        <w:ind w:left="720"/>
      </w:pPr>
      <w:r>
        <w:t>Svatko je dužan upozoriti osobu koja protupravnim činjenjem krši zabranu iz stavka 1. ovoga članka.</w:t>
      </w:r>
    </w:p>
    <w:p w:rsidR="00C31F05" w:rsidRDefault="00C31F05" w:rsidP="008A6E32">
      <w:pPr>
        <w:pStyle w:val="Tijeloteksta"/>
        <w:ind w:left="720"/>
      </w:pPr>
      <w:r>
        <w:t>Od osobe koja i nakon upozorenja iz stavka 2. ovoga članka nastavi s kršenjem zabrane iz stavka 1. ovoga članka, treba zatražiti da se udalji iz</w:t>
      </w:r>
      <w:r w:rsidR="008A6E32">
        <w:t xml:space="preserve"> prostora u kojoj boravi većina zaposlenika.</w:t>
      </w:r>
    </w:p>
    <w:p w:rsidR="008A6E32" w:rsidRDefault="00C31F05">
      <w:pPr>
        <w:pStyle w:val="Tijeloteksta"/>
      </w:pPr>
      <w:r>
        <w:tab/>
      </w:r>
    </w:p>
    <w:p w:rsidR="00C31F05" w:rsidRPr="008A6E32" w:rsidRDefault="00C31F05" w:rsidP="00520DA8">
      <w:pPr>
        <w:pStyle w:val="Tijeloteksta"/>
        <w:ind w:firstLine="720"/>
        <w:rPr>
          <w:b/>
        </w:rPr>
      </w:pPr>
      <w:r w:rsidRPr="008A6E32">
        <w:rPr>
          <w:b/>
        </w:rPr>
        <w:t>POSTUPANJE PREMA IMOVINI</w:t>
      </w:r>
    </w:p>
    <w:p w:rsidR="00C31F05" w:rsidRDefault="00C31F05">
      <w:pPr>
        <w:pStyle w:val="Tijeloteksta"/>
      </w:pPr>
    </w:p>
    <w:p w:rsidR="00C31F05" w:rsidRDefault="00074357">
      <w:pPr>
        <w:pStyle w:val="Tijeloteksta"/>
        <w:jc w:val="center"/>
      </w:pPr>
      <w:r>
        <w:t>XXXII</w:t>
      </w:r>
      <w:r w:rsidR="00C67D72">
        <w:t>.</w:t>
      </w:r>
    </w:p>
    <w:p w:rsidR="00C31F05" w:rsidRDefault="00C31F05" w:rsidP="008A6E32">
      <w:pPr>
        <w:pStyle w:val="Tijeloteksta"/>
        <w:ind w:left="720"/>
      </w:pPr>
      <w:r>
        <w:t>Radnici i učenici moraju se racionalno koristiti sredstvima Škole koja su im stavljena na raspolaganje.</w:t>
      </w:r>
    </w:p>
    <w:p w:rsidR="00C31F05" w:rsidRDefault="00C31F05" w:rsidP="008A6E32">
      <w:pPr>
        <w:pStyle w:val="Tijeloteksta"/>
        <w:ind w:left="720"/>
      </w:pPr>
      <w:r>
        <w:t>Svaki uočeni kvar na instalacijama električne struje, plina ili vodovoda, grijanja ili drugi kvar radnici i učenici obvezni su prijaviti ravnatelju ili tajniku.</w:t>
      </w:r>
    </w:p>
    <w:p w:rsidR="00C31F05" w:rsidRDefault="00C31F05">
      <w:pPr>
        <w:pStyle w:val="Tijeloteksta"/>
      </w:pPr>
    </w:p>
    <w:p w:rsidR="00C31F05" w:rsidRDefault="00074357">
      <w:pPr>
        <w:pStyle w:val="Tijeloteksta"/>
        <w:jc w:val="center"/>
      </w:pPr>
      <w:r>
        <w:t>XXXIII</w:t>
      </w:r>
      <w:r w:rsidR="00C67D72">
        <w:t>.</w:t>
      </w:r>
    </w:p>
    <w:p w:rsidR="00C31F05" w:rsidRDefault="00C31F05" w:rsidP="008A6E32">
      <w:pPr>
        <w:pStyle w:val="Tijeloteksta"/>
        <w:ind w:left="720"/>
      </w:pPr>
      <w:r>
        <w:t>Nakon isteka radnog vremena radnici su dužni uredno pospremiti radne materijale, zatvoriti prozore, isključiti električne aparate i zaključati radne prostorije.</w:t>
      </w:r>
    </w:p>
    <w:p w:rsidR="00C31F05" w:rsidRDefault="00C31F05">
      <w:pPr>
        <w:pStyle w:val="Tijeloteksta"/>
      </w:pPr>
    </w:p>
    <w:p w:rsidR="00C31F05" w:rsidRDefault="00C67D72">
      <w:pPr>
        <w:pStyle w:val="Tijeloteksta"/>
        <w:jc w:val="center"/>
      </w:pPr>
      <w:r>
        <w:t>XXX</w:t>
      </w:r>
      <w:r w:rsidR="00074357">
        <w:t>I</w:t>
      </w:r>
      <w:r>
        <w:t>V.</w:t>
      </w:r>
    </w:p>
    <w:p w:rsidR="00C31F05" w:rsidRDefault="00C31F05" w:rsidP="008A6E32">
      <w:pPr>
        <w:pStyle w:val="Tijeloteksta"/>
        <w:ind w:left="720"/>
      </w:pPr>
      <w:r>
        <w:t>Učenici su dužni čuvati udžbenike i druga obrazovna i nastavna sredstva, a knjige posuđene u knjižnici pravodobno neoštećene vratiti.</w:t>
      </w:r>
    </w:p>
    <w:p w:rsidR="00C31F05" w:rsidRDefault="00C31F05">
      <w:pPr>
        <w:pStyle w:val="Tijeloteksta"/>
        <w:ind w:firstLine="720"/>
      </w:pPr>
    </w:p>
    <w:p w:rsidR="00C31F05" w:rsidRDefault="00C67D72">
      <w:pPr>
        <w:pStyle w:val="Tijeloteksta"/>
        <w:jc w:val="center"/>
        <w:rPr>
          <w:b/>
          <w:bCs/>
        </w:rPr>
      </w:pPr>
      <w:r>
        <w:t>XXX</w:t>
      </w:r>
      <w:r w:rsidR="00074357">
        <w:t>V</w:t>
      </w:r>
      <w:r>
        <w:t>.</w:t>
      </w:r>
    </w:p>
    <w:p w:rsidR="00C31F05" w:rsidRDefault="00C31F05">
      <w:pPr>
        <w:pStyle w:val="Tijeloteksta"/>
        <w:ind w:firstLine="720"/>
      </w:pPr>
      <w:r>
        <w:t>Kod napuštanja školskog prostora radnici i učenici trebaju ponijeti svoje stvari.</w:t>
      </w:r>
    </w:p>
    <w:p w:rsidR="00C31F05" w:rsidRDefault="00C31F05" w:rsidP="008A6E32">
      <w:pPr>
        <w:pStyle w:val="Tijeloteksta"/>
        <w:ind w:left="720"/>
      </w:pPr>
      <w:r>
        <w:t>Škola nije odgovorna za nestanak stvari</w:t>
      </w:r>
      <w:r w:rsidR="00074357">
        <w:t xml:space="preserve"> osoba iz stavka 1. ove točke</w:t>
      </w:r>
      <w:r w:rsidR="00DD7729">
        <w:t xml:space="preserve"> </w:t>
      </w:r>
      <w:r>
        <w:t xml:space="preserve"> tijekom njihova boravka u školskom prostoru.</w:t>
      </w:r>
    </w:p>
    <w:p w:rsidR="00C31F05" w:rsidRDefault="00C31F05">
      <w:pPr>
        <w:pStyle w:val="Tijeloteksta"/>
        <w:ind w:firstLine="720"/>
        <w:jc w:val="center"/>
      </w:pPr>
    </w:p>
    <w:p w:rsidR="00C31F05" w:rsidRDefault="00DD7729">
      <w:pPr>
        <w:pStyle w:val="Tijeloteksta"/>
        <w:jc w:val="center"/>
      </w:pPr>
      <w:r>
        <w:t>XXXVI</w:t>
      </w:r>
      <w:r w:rsidR="00C67D72">
        <w:t>.</w:t>
      </w:r>
    </w:p>
    <w:p w:rsidR="00C31F05" w:rsidRDefault="009F019B" w:rsidP="009F019B">
      <w:pPr>
        <w:pStyle w:val="Tijeloteksta"/>
        <w:ind w:left="600" w:firstLine="120"/>
      </w:pPr>
      <w:r>
        <w:t>Radnici Škole</w:t>
      </w:r>
      <w:r w:rsidR="00C31F05">
        <w:t xml:space="preserve"> i druge osobe</w:t>
      </w:r>
      <w:r>
        <w:t xml:space="preserve"> koje u Školi borave</w:t>
      </w:r>
      <w:r w:rsidR="00C31F05">
        <w:t xml:space="preserve"> odgovorne su za štetu koju učine na imovini Škole prema Zakonu o obveznim odnosima.</w:t>
      </w:r>
    </w:p>
    <w:p w:rsidR="00C31F05" w:rsidRDefault="00C31F05">
      <w:pPr>
        <w:pStyle w:val="Tijeloteksta"/>
      </w:pPr>
    </w:p>
    <w:p w:rsidR="00C31F05" w:rsidRDefault="00C31F05">
      <w:pPr>
        <w:pStyle w:val="Tijeloteksta"/>
      </w:pPr>
    </w:p>
    <w:p w:rsidR="00C31F05" w:rsidRPr="009F019B" w:rsidRDefault="00C31F05">
      <w:pPr>
        <w:pStyle w:val="Tijeloteksta"/>
        <w:numPr>
          <w:ilvl w:val="0"/>
          <w:numId w:val="5"/>
        </w:numPr>
        <w:rPr>
          <w:b/>
        </w:rPr>
      </w:pPr>
      <w:r w:rsidRPr="009F019B">
        <w:rPr>
          <w:b/>
        </w:rPr>
        <w:t>PRIJELAZNE I ZAVRŠNE ODREDBE</w:t>
      </w:r>
    </w:p>
    <w:p w:rsidR="00C31F05" w:rsidRDefault="00C31F05">
      <w:pPr>
        <w:pStyle w:val="Tijeloteksta"/>
        <w:jc w:val="center"/>
      </w:pPr>
    </w:p>
    <w:p w:rsidR="00C31F05" w:rsidRDefault="00DD7729">
      <w:pPr>
        <w:pStyle w:val="Tijeloteksta"/>
        <w:jc w:val="center"/>
      </w:pPr>
      <w:r>
        <w:t>XXXVII</w:t>
      </w:r>
      <w:r w:rsidR="00C67D72">
        <w:t>.</w:t>
      </w:r>
    </w:p>
    <w:p w:rsidR="00C31F05" w:rsidRDefault="00C31F05" w:rsidP="009F019B">
      <w:pPr>
        <w:pStyle w:val="Tijeloteksta"/>
        <w:ind w:left="720"/>
      </w:pPr>
      <w:r>
        <w:t xml:space="preserve">Stupanjem na snagu ove odluke prestaje </w:t>
      </w:r>
      <w:r w:rsidR="009F019B">
        <w:t xml:space="preserve">važiti  Pravilnik o školskom redu klasa: 003-05/2006-01/3, </w:t>
      </w:r>
      <w:proofErr w:type="spellStart"/>
      <w:r w:rsidR="009F019B">
        <w:t>urbroj</w:t>
      </w:r>
      <w:proofErr w:type="spellEnd"/>
      <w:r w:rsidR="009F019B">
        <w:t>: 2110/01-07/1-2006-1  od  29.9.2006. godine.</w:t>
      </w:r>
    </w:p>
    <w:p w:rsidR="00C31F05" w:rsidRDefault="00C31F05">
      <w:pPr>
        <w:pStyle w:val="Tijeloteksta"/>
        <w:rPr>
          <w:b/>
          <w:bCs/>
        </w:rPr>
      </w:pPr>
    </w:p>
    <w:p w:rsidR="00C31F05" w:rsidRDefault="00DD7729">
      <w:pPr>
        <w:pStyle w:val="Tijeloteksta"/>
        <w:jc w:val="center"/>
      </w:pPr>
      <w:r>
        <w:t>XXXVIII</w:t>
      </w:r>
      <w:r w:rsidR="00C67D72">
        <w:t>.</w:t>
      </w:r>
    </w:p>
    <w:p w:rsidR="00C31F05" w:rsidRDefault="00C31F05">
      <w:pPr>
        <w:pStyle w:val="Tijeloteksta"/>
        <w:ind w:firstLine="720"/>
      </w:pPr>
      <w:r>
        <w:t>Ova odluka stupa na snagu danom objavljivanja na oglasnoj ploči Škole.</w:t>
      </w:r>
    </w:p>
    <w:p w:rsidR="00C31F05" w:rsidRDefault="00C31F05">
      <w:pPr>
        <w:pStyle w:val="Tijeloteksta"/>
      </w:pPr>
    </w:p>
    <w:p w:rsidR="00C31F05" w:rsidRDefault="00C31F05">
      <w:pPr>
        <w:pStyle w:val="Tijeloteksta"/>
      </w:pPr>
    </w:p>
    <w:p w:rsidR="00C31F05" w:rsidRDefault="00DD7729">
      <w:pPr>
        <w:pStyle w:val="Tijeloteksta"/>
        <w:jc w:val="right"/>
        <w:rPr>
          <w:b/>
        </w:rPr>
      </w:pPr>
      <w:r>
        <w:rPr>
          <w:b/>
        </w:rPr>
        <w:t xml:space="preserve">PREDSJEDNICA </w:t>
      </w:r>
      <w:r w:rsidR="00C31F05" w:rsidRPr="00520DA8">
        <w:rPr>
          <w:b/>
        </w:rPr>
        <w:t xml:space="preserve"> ŠKOLSKOG ODBORA</w:t>
      </w:r>
    </w:p>
    <w:p w:rsidR="00C31F05" w:rsidRPr="007827F2" w:rsidRDefault="00DD7729" w:rsidP="007827F2">
      <w:pPr>
        <w:pStyle w:val="Tijeloteksta"/>
        <w:jc w:val="center"/>
        <w:rPr>
          <w:b/>
        </w:rPr>
      </w:pPr>
      <w:r>
        <w:t xml:space="preserve">                </w:t>
      </w:r>
      <w:r w:rsidR="007827F2">
        <w:t xml:space="preserve">        </w:t>
      </w:r>
      <w:r w:rsidR="007827F2">
        <w:tab/>
      </w:r>
      <w:r w:rsidR="007827F2">
        <w:tab/>
      </w:r>
      <w:r w:rsidR="007827F2">
        <w:tab/>
        <w:t xml:space="preserve">Renata  Špehar, </w:t>
      </w:r>
      <w:proofErr w:type="spellStart"/>
      <w:r w:rsidR="007827F2">
        <w:t>prof</w:t>
      </w:r>
      <w:proofErr w:type="spellEnd"/>
      <w:r w:rsidR="007827F2">
        <w:t>.</w:t>
      </w:r>
    </w:p>
    <w:p w:rsidR="009F019B" w:rsidRDefault="009F019B" w:rsidP="009F019B">
      <w:pPr>
        <w:rPr>
          <w:lang w:val="hr-HR"/>
        </w:rPr>
      </w:pPr>
    </w:p>
    <w:p w:rsidR="009F019B" w:rsidRDefault="009F019B" w:rsidP="009F019B">
      <w:pPr>
        <w:rPr>
          <w:lang w:val="hr-HR"/>
        </w:rPr>
      </w:pPr>
      <w:r>
        <w:rPr>
          <w:lang w:val="hr-HR"/>
        </w:rPr>
        <w:t xml:space="preserve">            </w:t>
      </w:r>
    </w:p>
    <w:p w:rsidR="009F019B" w:rsidRDefault="009F019B" w:rsidP="009F019B">
      <w:pPr>
        <w:rPr>
          <w:lang w:val="hr-HR"/>
        </w:rPr>
      </w:pPr>
      <w:r>
        <w:rPr>
          <w:lang w:val="hr-HR"/>
        </w:rPr>
        <w:t xml:space="preserve">             Odluka o školskom redu objavlj</w:t>
      </w:r>
      <w:r w:rsidR="007827F2">
        <w:rPr>
          <w:lang w:val="hr-HR"/>
        </w:rPr>
        <w:t>ena na oglasnoj ploči dana  16</w:t>
      </w:r>
      <w:r w:rsidR="00DD7729">
        <w:rPr>
          <w:lang w:val="hr-HR"/>
        </w:rPr>
        <w:t>.9.2009. godine.</w:t>
      </w:r>
    </w:p>
    <w:p w:rsidR="009F019B" w:rsidRDefault="009F019B" w:rsidP="009F019B">
      <w:pPr>
        <w:rPr>
          <w:lang w:val="hr-HR"/>
        </w:rPr>
      </w:pPr>
    </w:p>
    <w:p w:rsidR="009F019B" w:rsidRDefault="009F019B" w:rsidP="009F019B">
      <w:pPr>
        <w:rPr>
          <w:lang w:val="hr-HR"/>
        </w:rPr>
      </w:pPr>
    </w:p>
    <w:p w:rsidR="009F019B" w:rsidRPr="00520DA8" w:rsidRDefault="009F019B" w:rsidP="009F019B">
      <w:pPr>
        <w:rPr>
          <w:b/>
          <w:lang w:val="hr-HR"/>
        </w:rPr>
      </w:pPr>
      <w:r w:rsidRPr="00520DA8">
        <w:rPr>
          <w:b/>
          <w:lang w:val="hr-HR"/>
        </w:rPr>
        <w:t xml:space="preserve">                                                                                                   RAVNATELJ</w:t>
      </w:r>
    </w:p>
    <w:p w:rsidR="009F019B" w:rsidRDefault="009F019B" w:rsidP="009F019B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</w:t>
      </w:r>
      <w:r w:rsidR="00520DA8">
        <w:rPr>
          <w:lang w:val="hr-HR"/>
        </w:rPr>
        <w:t xml:space="preserve"> </w:t>
      </w:r>
      <w:r>
        <w:rPr>
          <w:lang w:val="hr-HR"/>
        </w:rPr>
        <w:t xml:space="preserve">       Kralj Željko </w:t>
      </w:r>
      <w:proofErr w:type="spellStart"/>
      <w:r>
        <w:rPr>
          <w:lang w:val="hr-HR"/>
        </w:rPr>
        <w:t>prof</w:t>
      </w:r>
      <w:proofErr w:type="spellEnd"/>
      <w:r>
        <w:rPr>
          <w:lang w:val="hr-HR"/>
        </w:rPr>
        <w:t>.</w:t>
      </w:r>
    </w:p>
    <w:p w:rsidR="00641B81" w:rsidRDefault="00641B81" w:rsidP="009F019B">
      <w:pPr>
        <w:rPr>
          <w:lang w:val="hr-HR"/>
        </w:rPr>
      </w:pPr>
    </w:p>
    <w:p w:rsidR="007827F2" w:rsidRDefault="007827F2" w:rsidP="009F019B">
      <w:pPr>
        <w:rPr>
          <w:lang w:val="hr-HR"/>
        </w:rPr>
      </w:pPr>
    </w:p>
    <w:p w:rsidR="00641B81" w:rsidRDefault="00DD7729" w:rsidP="009F019B">
      <w:pPr>
        <w:rPr>
          <w:lang w:val="hr-HR"/>
        </w:rPr>
      </w:pPr>
      <w:r>
        <w:rPr>
          <w:lang w:val="hr-HR"/>
        </w:rPr>
        <w:t>KLASA: 003-05/09-01/3</w:t>
      </w:r>
    </w:p>
    <w:p w:rsidR="00641B81" w:rsidRDefault="00DD7729" w:rsidP="009F019B">
      <w:pPr>
        <w:rPr>
          <w:lang w:val="hr-HR"/>
        </w:rPr>
      </w:pPr>
      <w:r>
        <w:rPr>
          <w:lang w:val="hr-HR"/>
        </w:rPr>
        <w:t>URBROJ: 2110/01-07/1-09-1</w:t>
      </w:r>
    </w:p>
    <w:p w:rsidR="00641B81" w:rsidRPr="00AC5325" w:rsidRDefault="00DD7729" w:rsidP="009F019B">
      <w:pPr>
        <w:rPr>
          <w:color w:val="7030A0"/>
          <w:lang w:val="hr-HR"/>
        </w:rPr>
      </w:pPr>
      <w:r w:rsidRPr="00AC5325">
        <w:rPr>
          <w:color w:val="7030A0"/>
          <w:lang w:val="hr-HR"/>
        </w:rPr>
        <w:t>Čazma,  16.9.2009.</w:t>
      </w:r>
    </w:p>
    <w:p w:rsidR="006C6182" w:rsidRDefault="006C6182" w:rsidP="009F019B">
      <w:pPr>
        <w:rPr>
          <w:lang w:val="hr-HR"/>
        </w:rPr>
      </w:pPr>
    </w:p>
    <w:p w:rsidR="006C6182" w:rsidRDefault="006C6182" w:rsidP="009F019B">
      <w:pPr>
        <w:rPr>
          <w:lang w:val="hr-HR"/>
        </w:rPr>
      </w:pPr>
    </w:p>
    <w:p w:rsidR="006C6182" w:rsidRDefault="006C6182" w:rsidP="009F019B">
      <w:pPr>
        <w:rPr>
          <w:lang w:val="hr-HR"/>
        </w:rPr>
      </w:pPr>
    </w:p>
    <w:p w:rsidR="006C6182" w:rsidRDefault="006C6182" w:rsidP="009F019B">
      <w:pPr>
        <w:rPr>
          <w:lang w:val="hr-HR"/>
        </w:rPr>
      </w:pPr>
    </w:p>
    <w:p w:rsidR="006C6182" w:rsidRDefault="006C6182" w:rsidP="009F019B">
      <w:pPr>
        <w:rPr>
          <w:lang w:val="hr-HR"/>
        </w:rPr>
      </w:pPr>
    </w:p>
    <w:p w:rsidR="006C6182" w:rsidRDefault="006C6182" w:rsidP="009F019B">
      <w:pPr>
        <w:rPr>
          <w:lang w:val="hr-HR"/>
        </w:rPr>
      </w:pPr>
    </w:p>
    <w:p w:rsidR="006C6182" w:rsidRDefault="006C6182" w:rsidP="009F019B">
      <w:pPr>
        <w:rPr>
          <w:lang w:val="hr-HR"/>
        </w:rPr>
      </w:pPr>
    </w:p>
    <w:p w:rsidR="006C6182" w:rsidRDefault="006C6182" w:rsidP="009F019B">
      <w:pPr>
        <w:rPr>
          <w:lang w:val="hr-HR"/>
        </w:rPr>
      </w:pPr>
    </w:p>
    <w:p w:rsidR="006C6182" w:rsidRDefault="006C6182" w:rsidP="009F019B">
      <w:pPr>
        <w:rPr>
          <w:lang w:val="hr-HR"/>
        </w:rPr>
      </w:pPr>
    </w:p>
    <w:p w:rsidR="006C6182" w:rsidRDefault="006C6182" w:rsidP="009F019B">
      <w:pPr>
        <w:rPr>
          <w:lang w:val="hr-HR"/>
        </w:rPr>
      </w:pPr>
    </w:p>
    <w:p w:rsidR="006C6182" w:rsidRDefault="006C6182" w:rsidP="009F019B">
      <w:pPr>
        <w:rPr>
          <w:lang w:val="hr-HR"/>
        </w:rPr>
      </w:pPr>
    </w:p>
    <w:p w:rsidR="006C6182" w:rsidRDefault="006C6182" w:rsidP="009F019B">
      <w:pPr>
        <w:rPr>
          <w:lang w:val="hr-HR"/>
        </w:rPr>
      </w:pPr>
    </w:p>
    <w:p w:rsidR="006C6182" w:rsidRDefault="006C6182" w:rsidP="009F019B">
      <w:pPr>
        <w:rPr>
          <w:lang w:val="hr-HR"/>
        </w:rPr>
      </w:pPr>
    </w:p>
    <w:p w:rsidR="006C6182" w:rsidRDefault="006C6182" w:rsidP="009F019B">
      <w:pPr>
        <w:rPr>
          <w:lang w:val="hr-HR"/>
        </w:rPr>
      </w:pPr>
    </w:p>
    <w:p w:rsidR="006C6182" w:rsidRDefault="006C6182" w:rsidP="009F019B">
      <w:pPr>
        <w:rPr>
          <w:lang w:val="hr-HR"/>
        </w:rPr>
      </w:pPr>
    </w:p>
    <w:p w:rsidR="006C6182" w:rsidRDefault="006C6182" w:rsidP="009F019B">
      <w:pPr>
        <w:rPr>
          <w:lang w:val="hr-HR"/>
        </w:rPr>
      </w:pPr>
    </w:p>
    <w:p w:rsidR="006C6182" w:rsidRDefault="006C6182" w:rsidP="009F019B">
      <w:pPr>
        <w:rPr>
          <w:lang w:val="hr-HR"/>
        </w:rPr>
      </w:pPr>
    </w:p>
    <w:p w:rsidR="006C6182" w:rsidRDefault="006C6182" w:rsidP="009F019B">
      <w:pPr>
        <w:rPr>
          <w:lang w:val="hr-HR"/>
        </w:rPr>
      </w:pPr>
    </w:p>
    <w:p w:rsidR="006C6182" w:rsidRDefault="006C6182" w:rsidP="009F019B">
      <w:pPr>
        <w:rPr>
          <w:lang w:val="hr-HR"/>
        </w:rPr>
      </w:pPr>
    </w:p>
    <w:p w:rsidR="006C6182" w:rsidRDefault="006C6182" w:rsidP="009F019B">
      <w:pPr>
        <w:rPr>
          <w:lang w:val="hr-HR"/>
        </w:rPr>
      </w:pPr>
    </w:p>
    <w:p w:rsidR="006C6182" w:rsidRDefault="006C6182" w:rsidP="009F019B">
      <w:pPr>
        <w:rPr>
          <w:lang w:val="hr-HR"/>
        </w:rPr>
      </w:pPr>
    </w:p>
    <w:p w:rsidR="006C6182" w:rsidRDefault="006C6182" w:rsidP="009F019B">
      <w:pPr>
        <w:rPr>
          <w:lang w:val="hr-HR"/>
        </w:rPr>
      </w:pPr>
    </w:p>
    <w:p w:rsidR="006C6182" w:rsidRDefault="006C6182" w:rsidP="009F019B">
      <w:pPr>
        <w:rPr>
          <w:lang w:val="hr-HR"/>
        </w:rPr>
      </w:pPr>
    </w:p>
    <w:p w:rsidR="006C6182" w:rsidRDefault="006C6182" w:rsidP="009F019B">
      <w:pPr>
        <w:rPr>
          <w:lang w:val="hr-HR"/>
        </w:rPr>
      </w:pPr>
    </w:p>
    <w:sectPr w:rsidR="006C6182" w:rsidSect="006537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2F" w:rsidRDefault="00495D2F">
      <w:r>
        <w:separator/>
      </w:r>
    </w:p>
  </w:endnote>
  <w:endnote w:type="continuationSeparator" w:id="0">
    <w:p w:rsidR="00495D2F" w:rsidRDefault="00495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C1" w:rsidRDefault="006537F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56AC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56AC1" w:rsidRDefault="00D56AC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C1" w:rsidRDefault="006537F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56AC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82E75">
      <w:rPr>
        <w:rStyle w:val="Brojstranice"/>
        <w:noProof/>
      </w:rPr>
      <w:t>6</w:t>
    </w:r>
    <w:r>
      <w:rPr>
        <w:rStyle w:val="Brojstranice"/>
      </w:rPr>
      <w:fldChar w:fldCharType="end"/>
    </w:r>
  </w:p>
  <w:p w:rsidR="00D56AC1" w:rsidRDefault="00D56AC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2F" w:rsidRDefault="00495D2F">
      <w:r>
        <w:separator/>
      </w:r>
    </w:p>
  </w:footnote>
  <w:footnote w:type="continuationSeparator" w:id="0">
    <w:p w:rsidR="00495D2F" w:rsidRDefault="00495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D13"/>
    <w:multiLevelType w:val="hybridMultilevel"/>
    <w:tmpl w:val="3D208746"/>
    <w:lvl w:ilvl="0" w:tplc="D9726CA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0804AA"/>
    <w:multiLevelType w:val="hybridMultilevel"/>
    <w:tmpl w:val="5852B45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C670F"/>
    <w:multiLevelType w:val="hybridMultilevel"/>
    <w:tmpl w:val="C9CE9F32"/>
    <w:lvl w:ilvl="0" w:tplc="349803A6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71C3FD8"/>
    <w:multiLevelType w:val="hybridMultilevel"/>
    <w:tmpl w:val="97865602"/>
    <w:lvl w:ilvl="0" w:tplc="843C96E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>
    <w:nsid w:val="18052084"/>
    <w:multiLevelType w:val="hybridMultilevel"/>
    <w:tmpl w:val="499EC5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12F29"/>
    <w:multiLevelType w:val="hybridMultilevel"/>
    <w:tmpl w:val="12385EA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BAC1D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805C4"/>
    <w:multiLevelType w:val="hybridMultilevel"/>
    <w:tmpl w:val="AFC6B38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47012"/>
    <w:multiLevelType w:val="hybridMultilevel"/>
    <w:tmpl w:val="5FD4A69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77EF4"/>
    <w:multiLevelType w:val="hybridMultilevel"/>
    <w:tmpl w:val="75360986"/>
    <w:lvl w:ilvl="0" w:tplc="0409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 w:tplc="F014C76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9815AB3"/>
    <w:multiLevelType w:val="hybridMultilevel"/>
    <w:tmpl w:val="6AF2467E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7BFD"/>
    <w:multiLevelType w:val="hybridMultilevel"/>
    <w:tmpl w:val="E906316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C15CB"/>
    <w:multiLevelType w:val="hybridMultilevel"/>
    <w:tmpl w:val="A9362B5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C2D0C8A"/>
    <w:multiLevelType w:val="hybridMultilevel"/>
    <w:tmpl w:val="499EC5A6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CF937E7"/>
    <w:multiLevelType w:val="hybridMultilevel"/>
    <w:tmpl w:val="C8AC011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C60A3B"/>
    <w:multiLevelType w:val="hybridMultilevel"/>
    <w:tmpl w:val="FB105E4C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8377104"/>
    <w:multiLevelType w:val="hybridMultilevel"/>
    <w:tmpl w:val="F332491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3A5EED"/>
    <w:multiLevelType w:val="hybridMultilevel"/>
    <w:tmpl w:val="FB105E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E92788"/>
    <w:multiLevelType w:val="hybridMultilevel"/>
    <w:tmpl w:val="D0F26ED0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0F0EEA"/>
    <w:multiLevelType w:val="hybridMultilevel"/>
    <w:tmpl w:val="D0F26E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AA3760"/>
    <w:multiLevelType w:val="hybridMultilevel"/>
    <w:tmpl w:val="C27207E4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1D78DC9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924B7B"/>
    <w:multiLevelType w:val="hybridMultilevel"/>
    <w:tmpl w:val="BF04AD50"/>
    <w:lvl w:ilvl="0" w:tplc="349803A6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E2F1A65"/>
    <w:multiLevelType w:val="hybridMultilevel"/>
    <w:tmpl w:val="8800F73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010F79"/>
    <w:multiLevelType w:val="hybridMultilevel"/>
    <w:tmpl w:val="6AF246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9"/>
  </w:num>
  <w:num w:numId="4">
    <w:abstractNumId w:val="17"/>
  </w:num>
  <w:num w:numId="5">
    <w:abstractNumId w:val="8"/>
  </w:num>
  <w:num w:numId="6">
    <w:abstractNumId w:val="13"/>
  </w:num>
  <w:num w:numId="7">
    <w:abstractNumId w:val="9"/>
  </w:num>
  <w:num w:numId="8">
    <w:abstractNumId w:val="18"/>
  </w:num>
  <w:num w:numId="9">
    <w:abstractNumId w:val="15"/>
  </w:num>
  <w:num w:numId="10">
    <w:abstractNumId w:val="3"/>
  </w:num>
  <w:num w:numId="11">
    <w:abstractNumId w:val="12"/>
  </w:num>
  <w:num w:numId="12">
    <w:abstractNumId w:val="20"/>
  </w:num>
  <w:num w:numId="13">
    <w:abstractNumId w:val="0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  <w:num w:numId="18">
    <w:abstractNumId w:val="22"/>
  </w:num>
  <w:num w:numId="19">
    <w:abstractNumId w:val="2"/>
  </w:num>
  <w:num w:numId="20">
    <w:abstractNumId w:val="21"/>
  </w:num>
  <w:num w:numId="21">
    <w:abstractNumId w:val="14"/>
  </w:num>
  <w:num w:numId="22">
    <w:abstractNumId w:val="1"/>
  </w:num>
  <w:num w:numId="23">
    <w:abstractNumId w:val="1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37D"/>
    <w:rsid w:val="00074357"/>
    <w:rsid w:val="001E6489"/>
    <w:rsid w:val="002109D5"/>
    <w:rsid w:val="002608EB"/>
    <w:rsid w:val="0028797D"/>
    <w:rsid w:val="003423D8"/>
    <w:rsid w:val="00350D23"/>
    <w:rsid w:val="0042778B"/>
    <w:rsid w:val="00467175"/>
    <w:rsid w:val="0049317E"/>
    <w:rsid w:val="00495D2F"/>
    <w:rsid w:val="00520DA8"/>
    <w:rsid w:val="005322B0"/>
    <w:rsid w:val="005C63FC"/>
    <w:rsid w:val="00641B81"/>
    <w:rsid w:val="006537F9"/>
    <w:rsid w:val="006C6182"/>
    <w:rsid w:val="007827F2"/>
    <w:rsid w:val="0084137D"/>
    <w:rsid w:val="00856408"/>
    <w:rsid w:val="00896293"/>
    <w:rsid w:val="008A6E32"/>
    <w:rsid w:val="009A082D"/>
    <w:rsid w:val="009F019B"/>
    <w:rsid w:val="00AC5325"/>
    <w:rsid w:val="00B158B4"/>
    <w:rsid w:val="00BF1980"/>
    <w:rsid w:val="00C24A09"/>
    <w:rsid w:val="00C31F05"/>
    <w:rsid w:val="00C67D72"/>
    <w:rsid w:val="00C715BB"/>
    <w:rsid w:val="00D56AC1"/>
    <w:rsid w:val="00DD7729"/>
    <w:rsid w:val="00E029D6"/>
    <w:rsid w:val="00E10640"/>
    <w:rsid w:val="00F25F03"/>
    <w:rsid w:val="00F60CB7"/>
    <w:rsid w:val="00F8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7F9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6537F9"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qFormat/>
    <w:rsid w:val="006537F9"/>
    <w:pPr>
      <w:keepNext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rsid w:val="006537F9"/>
    <w:pPr>
      <w:keepNext/>
      <w:jc w:val="center"/>
      <w:outlineLvl w:val="2"/>
    </w:pPr>
    <w:rPr>
      <w:rFonts w:ascii="Comic Sans MS" w:hAnsi="Comic Sans MS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537F9"/>
    <w:pPr>
      <w:jc w:val="both"/>
    </w:pPr>
    <w:rPr>
      <w:lang w:val="hr-HR"/>
    </w:rPr>
  </w:style>
  <w:style w:type="paragraph" w:styleId="Podnoje">
    <w:name w:val="footer"/>
    <w:basedOn w:val="Normal"/>
    <w:rsid w:val="006537F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537F9"/>
  </w:style>
  <w:style w:type="paragraph" w:styleId="Uvuenotijeloteksta">
    <w:name w:val="Body Text Indent"/>
    <w:basedOn w:val="Normal"/>
    <w:rsid w:val="006537F9"/>
    <w:pPr>
      <w:ind w:firstLine="720"/>
      <w:jc w:val="both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članaka 58</vt:lpstr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58</dc:title>
  <dc:subject/>
  <dc:creator>Srednja škola Čazma</dc:creator>
  <cp:keywords/>
  <dc:description/>
  <cp:lastModifiedBy>Srednja škola Čazma</cp:lastModifiedBy>
  <cp:revision>2</cp:revision>
  <cp:lastPrinted>2014-09-04T11:42:00Z</cp:lastPrinted>
  <dcterms:created xsi:type="dcterms:W3CDTF">2015-11-11T09:06:00Z</dcterms:created>
  <dcterms:modified xsi:type="dcterms:W3CDTF">2015-11-11T09:06:00Z</dcterms:modified>
</cp:coreProperties>
</file>